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088" w:type="dxa"/>
        <w:tblInd w:w="-432" w:type="dxa"/>
        <w:tblLook w:val="04A0" w:firstRow="1" w:lastRow="0" w:firstColumn="1" w:lastColumn="0" w:noHBand="0" w:noVBand="1"/>
      </w:tblPr>
      <w:tblGrid>
        <w:gridCol w:w="5778"/>
        <w:gridCol w:w="5310"/>
      </w:tblGrid>
      <w:tr w:rsidR="008D5A2A" w:rsidRPr="004718AC" w:rsidTr="008D5A2A">
        <w:trPr>
          <w:trHeight w:val="260"/>
        </w:trPr>
        <w:tc>
          <w:tcPr>
            <w:tcW w:w="5778" w:type="dxa"/>
            <w:shd w:val="clear" w:color="auto" w:fill="auto"/>
            <w:vAlign w:val="bottom"/>
          </w:tcPr>
          <w:p w:rsidR="008D5A2A" w:rsidRPr="00EA3B59" w:rsidRDefault="008D5A2A" w:rsidP="008D5A2A">
            <w:pPr>
              <w:ind w:firstLine="342"/>
              <w:jc w:val="center"/>
              <w:rPr>
                <w:b/>
                <w:sz w:val="20"/>
                <w:szCs w:val="24"/>
                <w:lang w:val="en-GB"/>
              </w:rPr>
            </w:pPr>
            <w:bookmarkStart w:id="0" w:name="_Toc445842425"/>
            <w:bookmarkStart w:id="1" w:name="_Toc445842537"/>
            <w:bookmarkStart w:id="2" w:name="_Toc445843261"/>
            <w:bookmarkStart w:id="3" w:name="_Toc445889800"/>
            <w:r w:rsidRPr="00EA3B59">
              <w:rPr>
                <w:b/>
                <w:sz w:val="20"/>
                <w:szCs w:val="24"/>
                <w:lang w:val="en-GB"/>
              </w:rPr>
              <w:t>MINISTRY OF EDUCATION AND TRAINING</w:t>
            </w:r>
          </w:p>
        </w:tc>
        <w:tc>
          <w:tcPr>
            <w:tcW w:w="5310" w:type="dxa"/>
            <w:shd w:val="clear" w:color="auto" w:fill="auto"/>
            <w:vAlign w:val="bottom"/>
          </w:tcPr>
          <w:p w:rsidR="008D5A2A" w:rsidRPr="00EA3B59" w:rsidRDefault="008D5A2A" w:rsidP="00AD7330">
            <w:pPr>
              <w:jc w:val="center"/>
              <w:rPr>
                <w:b/>
                <w:sz w:val="24"/>
                <w:szCs w:val="24"/>
                <w:lang w:val="en-GB"/>
              </w:rPr>
            </w:pPr>
            <w:r w:rsidRPr="00EA3B59">
              <w:rPr>
                <w:b/>
                <w:sz w:val="24"/>
                <w:szCs w:val="24"/>
                <w:lang w:val="en-GB"/>
              </w:rPr>
              <w:t>SOCIALIST REPUBLIC OF VIETNAM</w:t>
            </w:r>
          </w:p>
        </w:tc>
      </w:tr>
      <w:tr w:rsidR="008D5A2A" w:rsidRPr="004718AC" w:rsidTr="008D5A2A">
        <w:tc>
          <w:tcPr>
            <w:tcW w:w="5778" w:type="dxa"/>
            <w:shd w:val="clear" w:color="auto" w:fill="auto"/>
          </w:tcPr>
          <w:p w:rsidR="008D5A2A" w:rsidRPr="00EA3B59" w:rsidRDefault="008D5A2A" w:rsidP="00AD7330">
            <w:pPr>
              <w:jc w:val="center"/>
              <w:rPr>
                <w:b/>
                <w:lang w:val="en-GB"/>
              </w:rPr>
            </w:pPr>
            <w:r w:rsidRPr="00EA3B59">
              <w:rPr>
                <w:b/>
                <w:lang w:val="en-GB"/>
              </w:rPr>
              <w:t>NATIONAL ECONOMICS UNIVE</w:t>
            </w:r>
            <w:r>
              <w:rPr>
                <w:b/>
                <w:lang w:val="en-GB"/>
              </w:rPr>
              <w:t>RS</w:t>
            </w:r>
            <w:r w:rsidRPr="00EA3B59">
              <w:rPr>
                <w:b/>
                <w:lang w:val="en-GB"/>
              </w:rPr>
              <w:t>ITY</w:t>
            </w:r>
          </w:p>
          <w:p w:rsidR="008D5A2A" w:rsidRPr="00EA3B59" w:rsidRDefault="008D5A2A" w:rsidP="00AD7330">
            <w:pPr>
              <w:jc w:val="center"/>
              <w:rPr>
                <w:b/>
                <w:lang w:val="en-GB"/>
              </w:rPr>
            </w:pPr>
            <w:r w:rsidRPr="00EA3B59">
              <w:rPr>
                <w:b/>
                <w:lang w:val="en-GB"/>
              </w:rPr>
              <w:t>-------------------</w:t>
            </w:r>
          </w:p>
          <w:p w:rsidR="008D5A2A" w:rsidRPr="00EA3B59" w:rsidRDefault="008D5A2A" w:rsidP="00AD7330">
            <w:pPr>
              <w:tabs>
                <w:tab w:val="center" w:pos="4395"/>
                <w:tab w:val="left" w:pos="6411"/>
              </w:tabs>
              <w:spacing w:line="240" w:lineRule="auto"/>
              <w:jc w:val="center"/>
              <w:rPr>
                <w:b/>
                <w:bCs/>
                <w:sz w:val="32"/>
                <w:szCs w:val="32"/>
              </w:rPr>
            </w:pPr>
            <w:r w:rsidRPr="00EA3B59">
              <w:rPr>
                <w:b/>
                <w:bCs/>
                <w:sz w:val="32"/>
                <w:szCs w:val="32"/>
              </w:rPr>
              <w:br/>
            </w:r>
          </w:p>
        </w:tc>
        <w:tc>
          <w:tcPr>
            <w:tcW w:w="5310" w:type="dxa"/>
            <w:shd w:val="clear" w:color="auto" w:fill="auto"/>
          </w:tcPr>
          <w:p w:rsidR="008D5A2A" w:rsidRPr="00EA3B59" w:rsidRDefault="008D5A2A" w:rsidP="00AD7330">
            <w:pPr>
              <w:jc w:val="center"/>
              <w:rPr>
                <w:b/>
                <w:sz w:val="24"/>
                <w:szCs w:val="24"/>
                <w:lang w:val="en-GB"/>
              </w:rPr>
            </w:pPr>
            <w:r w:rsidRPr="00EA3B59">
              <w:rPr>
                <w:b/>
                <w:sz w:val="24"/>
                <w:szCs w:val="24"/>
                <w:lang w:val="en-GB"/>
              </w:rPr>
              <w:t>Independence - Freedom - Happiness</w:t>
            </w:r>
          </w:p>
          <w:p w:rsidR="008D5A2A" w:rsidRPr="00EA3B59" w:rsidRDefault="008D5A2A" w:rsidP="00AD7330">
            <w:pPr>
              <w:tabs>
                <w:tab w:val="center" w:pos="4395"/>
                <w:tab w:val="left" w:pos="6411"/>
              </w:tabs>
              <w:spacing w:line="240" w:lineRule="auto"/>
              <w:jc w:val="center"/>
              <w:rPr>
                <w:b/>
                <w:bCs/>
                <w:sz w:val="32"/>
                <w:szCs w:val="32"/>
              </w:rPr>
            </w:pPr>
            <w:r w:rsidRPr="00EA3B59">
              <w:rPr>
                <w:b/>
                <w:sz w:val="24"/>
                <w:szCs w:val="24"/>
                <w:lang w:val="en-GB"/>
              </w:rPr>
              <w:t>-----------------------------------</w:t>
            </w:r>
          </w:p>
        </w:tc>
      </w:tr>
    </w:tbl>
    <w:p w:rsidR="008D5A2A" w:rsidRPr="004718AC" w:rsidRDefault="008D5A2A" w:rsidP="008D5A2A">
      <w:pPr>
        <w:tabs>
          <w:tab w:val="center" w:pos="4395"/>
          <w:tab w:val="left" w:pos="6411"/>
        </w:tabs>
        <w:spacing w:line="240" w:lineRule="auto"/>
        <w:jc w:val="center"/>
        <w:rPr>
          <w:b/>
          <w:bCs/>
          <w:sz w:val="32"/>
          <w:szCs w:val="32"/>
        </w:rPr>
      </w:pPr>
      <w:r w:rsidRPr="004718AC">
        <w:rPr>
          <w:b/>
          <w:bCs/>
          <w:sz w:val="32"/>
          <w:szCs w:val="32"/>
        </w:rPr>
        <w:t>COURSE SYLLABUS</w:t>
      </w:r>
    </w:p>
    <w:p w:rsidR="008D5A2A" w:rsidRPr="00EA35CE" w:rsidRDefault="008D5A2A" w:rsidP="008D5A2A">
      <w:pPr>
        <w:jc w:val="center"/>
        <w:rPr>
          <w:b/>
          <w:sz w:val="24"/>
          <w:szCs w:val="24"/>
        </w:rPr>
      </w:pPr>
      <w:r w:rsidRPr="004718AC">
        <w:rPr>
          <w:b/>
          <w:sz w:val="24"/>
          <w:szCs w:val="24"/>
        </w:rPr>
        <w:t>FOR F</w:t>
      </w:r>
      <w:r>
        <w:rPr>
          <w:b/>
          <w:sz w:val="24"/>
          <w:szCs w:val="24"/>
        </w:rPr>
        <w:t>ULL-TIME UNDERGRADUATE PROGRAMS</w:t>
      </w:r>
    </w:p>
    <w:p w:rsidR="008D5A2A" w:rsidRDefault="008D5A2A" w:rsidP="00202865">
      <w:pPr>
        <w:pStyle w:val="Heading1"/>
        <w:numPr>
          <w:ilvl w:val="0"/>
          <w:numId w:val="0"/>
        </w:numPr>
        <w:spacing w:line="276" w:lineRule="auto"/>
        <w:rPr>
          <w:sz w:val="26"/>
          <w:szCs w:val="26"/>
          <w:lang w:val="fr-FR"/>
        </w:rPr>
      </w:pPr>
    </w:p>
    <w:p w:rsidR="00202865" w:rsidRPr="008D5A2A" w:rsidRDefault="002A54C8" w:rsidP="00202865">
      <w:pPr>
        <w:pStyle w:val="Heading1"/>
        <w:numPr>
          <w:ilvl w:val="0"/>
          <w:numId w:val="0"/>
        </w:numPr>
        <w:spacing w:line="276" w:lineRule="auto"/>
        <w:rPr>
          <w:b w:val="0"/>
          <w:sz w:val="26"/>
          <w:szCs w:val="26"/>
          <w:lang w:val="fr-FR"/>
        </w:rPr>
      </w:pPr>
      <w:r>
        <w:rPr>
          <w:sz w:val="26"/>
          <w:szCs w:val="26"/>
          <w:lang w:val="fr-FR"/>
        </w:rPr>
        <w:t>1. COURSE</w:t>
      </w:r>
      <w:r w:rsidR="00202865" w:rsidRPr="00BD4E6E">
        <w:rPr>
          <w:sz w:val="26"/>
          <w:szCs w:val="26"/>
          <w:lang w:val="fr-FR"/>
        </w:rPr>
        <w:t xml:space="preserve"> </w:t>
      </w:r>
      <w:bookmarkEnd w:id="0"/>
      <w:bookmarkEnd w:id="1"/>
      <w:bookmarkEnd w:id="2"/>
      <w:bookmarkEnd w:id="3"/>
      <w:r w:rsidR="00EA657C">
        <w:rPr>
          <w:sz w:val="26"/>
          <w:szCs w:val="26"/>
          <w:lang w:val="fr-FR"/>
        </w:rPr>
        <w:t xml:space="preserve">NAME : </w:t>
      </w:r>
      <w:r w:rsidR="00EA657C" w:rsidRPr="008D5A2A">
        <w:rPr>
          <w:b w:val="0"/>
          <w:sz w:val="26"/>
          <w:szCs w:val="26"/>
          <w:lang w:val="fr-FR"/>
        </w:rPr>
        <w:t>Human Resource Management</w:t>
      </w:r>
      <w:r w:rsidR="00202865" w:rsidRPr="008D5A2A">
        <w:rPr>
          <w:b w:val="0"/>
          <w:sz w:val="26"/>
          <w:szCs w:val="26"/>
          <w:lang w:val="fr-FR"/>
        </w:rPr>
        <w:tab/>
      </w:r>
      <w:r w:rsidR="00202865" w:rsidRPr="008D5A2A">
        <w:rPr>
          <w:b w:val="0"/>
          <w:sz w:val="26"/>
          <w:szCs w:val="26"/>
          <w:lang w:val="fr-FR"/>
        </w:rPr>
        <w:tab/>
      </w:r>
    </w:p>
    <w:p w:rsidR="00202865" w:rsidRDefault="00202865" w:rsidP="00202865">
      <w:pPr>
        <w:rPr>
          <w:szCs w:val="26"/>
        </w:rPr>
      </w:pPr>
      <w:r w:rsidRPr="008D5A2A">
        <w:rPr>
          <w:szCs w:val="26"/>
        </w:rPr>
        <w:t xml:space="preserve">Course code: </w:t>
      </w:r>
      <w:r w:rsidRPr="008D5A2A">
        <w:rPr>
          <w:szCs w:val="26"/>
        </w:rPr>
        <w:tab/>
      </w:r>
      <w:r w:rsidR="00DF1E4F" w:rsidRPr="008D5A2A">
        <w:rPr>
          <w:szCs w:val="26"/>
        </w:rPr>
        <w:t>NLQT1104</w:t>
      </w:r>
      <w:r w:rsidR="00DF1E4F" w:rsidRPr="008D5A2A">
        <w:rPr>
          <w:szCs w:val="26"/>
        </w:rPr>
        <w:tab/>
      </w:r>
      <w:r w:rsidR="00DF1E4F" w:rsidRPr="008D5A2A">
        <w:rPr>
          <w:szCs w:val="26"/>
        </w:rPr>
        <w:tab/>
      </w:r>
      <w:r w:rsidR="00DF1E4F" w:rsidRPr="008D5A2A">
        <w:rPr>
          <w:szCs w:val="26"/>
        </w:rPr>
        <w:tab/>
      </w:r>
      <w:r w:rsidR="00DF1E4F" w:rsidRPr="008D5A2A">
        <w:rPr>
          <w:szCs w:val="26"/>
        </w:rPr>
        <w:tab/>
        <w:t>Number of Credit: 2</w:t>
      </w:r>
      <w:r w:rsidR="002A54C8" w:rsidRPr="008D5A2A">
        <w:rPr>
          <w:szCs w:val="26"/>
        </w:rPr>
        <w:tab/>
      </w:r>
      <w:r w:rsidR="002A54C8">
        <w:rPr>
          <w:szCs w:val="26"/>
        </w:rPr>
        <w:tab/>
      </w:r>
      <w:r w:rsidR="002A54C8">
        <w:rPr>
          <w:szCs w:val="26"/>
        </w:rPr>
        <w:tab/>
      </w:r>
    </w:p>
    <w:p w:rsidR="00B80D73" w:rsidRDefault="00EA657C" w:rsidP="00EA657C">
      <w:pPr>
        <w:ind w:firstLine="0"/>
        <w:rPr>
          <w:szCs w:val="26"/>
          <w:lang w:val="fr-FR"/>
        </w:rPr>
      </w:pPr>
      <w:r w:rsidRPr="00EA657C">
        <w:rPr>
          <w:b/>
          <w:szCs w:val="26"/>
          <w:lang w:val="fr-FR"/>
        </w:rPr>
        <w:t xml:space="preserve">2. </w:t>
      </w:r>
      <w:r>
        <w:rPr>
          <w:b/>
          <w:szCs w:val="26"/>
          <w:lang w:val="fr-FR"/>
        </w:rPr>
        <w:t>DEPARTMENT IN CHARGE OF INSTRUCTION</w:t>
      </w:r>
      <w:r>
        <w:rPr>
          <w:szCs w:val="26"/>
          <w:lang w:val="fr-FR"/>
        </w:rPr>
        <w:t xml:space="preserve">: </w:t>
      </w:r>
    </w:p>
    <w:p w:rsidR="00B80D73" w:rsidRDefault="00EA657C" w:rsidP="00EA657C">
      <w:pPr>
        <w:ind w:firstLine="0"/>
        <w:rPr>
          <w:szCs w:val="26"/>
          <w:lang w:val="fr-FR"/>
        </w:rPr>
      </w:pPr>
      <w:r>
        <w:rPr>
          <w:szCs w:val="26"/>
          <w:lang w:val="fr-FR"/>
        </w:rPr>
        <w:t>Department of Human Resource Management</w:t>
      </w:r>
    </w:p>
    <w:p w:rsidR="00B80D73" w:rsidRPr="00E20CA0" w:rsidRDefault="00B80D73" w:rsidP="00B80D73">
      <w:pPr>
        <w:pStyle w:val="ListParagraph"/>
        <w:ind w:left="0" w:firstLine="0"/>
        <w:jc w:val="left"/>
        <w:rPr>
          <w:b/>
          <w:bCs/>
          <w:kern w:val="1"/>
          <w:szCs w:val="26"/>
        </w:rPr>
      </w:pPr>
      <w:r w:rsidRPr="00E20CA0">
        <w:rPr>
          <w:b/>
          <w:bCs/>
          <w:kern w:val="1"/>
          <w:szCs w:val="26"/>
        </w:rPr>
        <w:t>Office:</w:t>
      </w:r>
    </w:p>
    <w:p w:rsidR="00B80D73" w:rsidRPr="00E20CA0" w:rsidRDefault="00B80D73" w:rsidP="00B80D73">
      <w:pPr>
        <w:pStyle w:val="ListParagraph"/>
        <w:ind w:left="0" w:firstLine="0"/>
        <w:jc w:val="left"/>
        <w:rPr>
          <w:kern w:val="1"/>
          <w:szCs w:val="26"/>
        </w:rPr>
      </w:pPr>
      <w:r w:rsidRPr="00E20CA0">
        <w:rPr>
          <w:kern w:val="1"/>
          <w:szCs w:val="26"/>
        </w:rPr>
        <w:t>Faculty of Human Resource Economics and Management</w:t>
      </w:r>
    </w:p>
    <w:p w:rsidR="00B80D73" w:rsidRPr="00E20CA0" w:rsidRDefault="00B80D73" w:rsidP="00B80D73">
      <w:pPr>
        <w:pStyle w:val="ListParagraph"/>
        <w:ind w:left="0" w:firstLine="0"/>
        <w:jc w:val="left"/>
        <w:rPr>
          <w:kern w:val="1"/>
          <w:szCs w:val="26"/>
        </w:rPr>
      </w:pPr>
      <w:r w:rsidRPr="00E20CA0">
        <w:rPr>
          <w:kern w:val="1"/>
          <w:szCs w:val="26"/>
        </w:rPr>
        <w:t>Building 6</w:t>
      </w:r>
    </w:p>
    <w:p w:rsidR="00B80D73" w:rsidRPr="00E20CA0" w:rsidRDefault="00B80D73" w:rsidP="00B80D73">
      <w:pPr>
        <w:pStyle w:val="ListParagraph"/>
        <w:ind w:left="0" w:firstLine="0"/>
        <w:jc w:val="left"/>
        <w:rPr>
          <w:kern w:val="1"/>
          <w:szCs w:val="26"/>
        </w:rPr>
      </w:pPr>
      <w:r w:rsidRPr="00E20CA0">
        <w:rPr>
          <w:kern w:val="1"/>
          <w:szCs w:val="26"/>
        </w:rPr>
        <w:t>National Economics University</w:t>
      </w:r>
    </w:p>
    <w:p w:rsidR="00B80D73" w:rsidRPr="00E20CA0" w:rsidRDefault="00B80D73" w:rsidP="00B80D73">
      <w:pPr>
        <w:pStyle w:val="ListParagraph"/>
        <w:ind w:left="0" w:firstLine="0"/>
        <w:jc w:val="left"/>
        <w:rPr>
          <w:kern w:val="1"/>
          <w:szCs w:val="26"/>
        </w:rPr>
      </w:pPr>
      <w:r w:rsidRPr="00E20CA0">
        <w:rPr>
          <w:kern w:val="1"/>
          <w:szCs w:val="26"/>
        </w:rPr>
        <w:t>227 Giai Phong, Hai Ba Trung, Ha Noi</w:t>
      </w:r>
    </w:p>
    <w:p w:rsidR="00B80D73" w:rsidRPr="00E20CA0" w:rsidRDefault="00B80D73" w:rsidP="00B80D73">
      <w:pPr>
        <w:pStyle w:val="ListParagraph"/>
        <w:ind w:left="0" w:firstLine="0"/>
        <w:jc w:val="left"/>
        <w:rPr>
          <w:b/>
          <w:bCs/>
          <w:kern w:val="1"/>
          <w:szCs w:val="26"/>
        </w:rPr>
      </w:pPr>
      <w:r w:rsidRPr="00E20CA0">
        <w:rPr>
          <w:b/>
          <w:bCs/>
          <w:kern w:val="1"/>
          <w:szCs w:val="26"/>
        </w:rPr>
        <w:t>Office Hours:</w:t>
      </w:r>
    </w:p>
    <w:p w:rsidR="00B80D73" w:rsidRPr="00E20CA0" w:rsidRDefault="00B80D73" w:rsidP="00B80D73">
      <w:pPr>
        <w:pStyle w:val="ListParagraph"/>
        <w:ind w:left="0" w:firstLine="0"/>
        <w:jc w:val="left"/>
        <w:rPr>
          <w:kern w:val="1"/>
          <w:szCs w:val="26"/>
        </w:rPr>
      </w:pPr>
      <w:r w:rsidRPr="00E20CA0">
        <w:rPr>
          <w:kern w:val="1"/>
          <w:szCs w:val="26"/>
        </w:rPr>
        <w:t xml:space="preserve"> 8am to 12 am, 1pm to 5pm</w:t>
      </w:r>
    </w:p>
    <w:p w:rsidR="00B80D73" w:rsidRPr="00E20CA0" w:rsidRDefault="00B80D73" w:rsidP="00B80D73">
      <w:pPr>
        <w:pStyle w:val="ListParagraph"/>
        <w:ind w:left="0" w:firstLine="0"/>
        <w:jc w:val="left"/>
        <w:rPr>
          <w:color w:val="222222"/>
          <w:szCs w:val="26"/>
        </w:rPr>
      </w:pPr>
      <w:r w:rsidRPr="00E20CA0">
        <w:rPr>
          <w:kern w:val="1"/>
          <w:szCs w:val="26"/>
        </w:rPr>
        <w:t>Monday - Friday</w:t>
      </w:r>
      <w:r w:rsidRPr="00E20CA0">
        <w:rPr>
          <w:kern w:val="1"/>
          <w:szCs w:val="26"/>
        </w:rPr>
        <w:br/>
      </w:r>
      <w:r w:rsidRPr="00E20CA0">
        <w:rPr>
          <w:b/>
          <w:bCs/>
          <w:kern w:val="1"/>
          <w:szCs w:val="26"/>
        </w:rPr>
        <w:t>Office Telephone:</w:t>
      </w:r>
      <w:r w:rsidRPr="00E20CA0">
        <w:rPr>
          <w:kern w:val="1"/>
          <w:szCs w:val="26"/>
        </w:rPr>
        <w:t xml:space="preserve"> </w:t>
      </w:r>
      <w:r w:rsidRPr="00E20CA0">
        <w:rPr>
          <w:color w:val="222222"/>
          <w:szCs w:val="26"/>
        </w:rPr>
        <w:t xml:space="preserve"> </w:t>
      </w:r>
    </w:p>
    <w:p w:rsidR="00202865" w:rsidRPr="008D5A2A" w:rsidRDefault="00B80D73" w:rsidP="008D5A2A">
      <w:pPr>
        <w:pStyle w:val="ListParagraph"/>
        <w:ind w:left="0" w:firstLine="0"/>
        <w:jc w:val="left"/>
        <w:rPr>
          <w:kern w:val="1"/>
          <w:szCs w:val="26"/>
        </w:rPr>
      </w:pPr>
      <w:r w:rsidRPr="00E20CA0">
        <w:rPr>
          <w:color w:val="222222"/>
          <w:szCs w:val="26"/>
        </w:rPr>
        <w:t>84.4.36280280 /5686 ; 84.4. 36280280/5683</w:t>
      </w:r>
    </w:p>
    <w:p w:rsidR="00202865" w:rsidRPr="00BD4E6E" w:rsidRDefault="00202865" w:rsidP="00202865">
      <w:pPr>
        <w:pStyle w:val="Heading1"/>
        <w:numPr>
          <w:ilvl w:val="0"/>
          <w:numId w:val="0"/>
        </w:numPr>
        <w:spacing w:line="276" w:lineRule="auto"/>
        <w:rPr>
          <w:sz w:val="26"/>
          <w:szCs w:val="26"/>
          <w:lang w:val="en-US"/>
        </w:rPr>
      </w:pPr>
      <w:bookmarkStart w:id="4" w:name="_Toc445842427"/>
      <w:bookmarkStart w:id="5" w:name="_Toc445842539"/>
      <w:bookmarkStart w:id="6" w:name="_Toc445843263"/>
      <w:bookmarkStart w:id="7" w:name="_Toc445889802"/>
      <w:r w:rsidRPr="00BD4E6E">
        <w:rPr>
          <w:sz w:val="26"/>
          <w:szCs w:val="26"/>
        </w:rPr>
        <w:t>3.</w:t>
      </w:r>
      <w:r w:rsidRPr="00BD4E6E">
        <w:rPr>
          <w:sz w:val="26"/>
          <w:szCs w:val="26"/>
          <w:lang w:val="vi-VN"/>
        </w:rPr>
        <w:t xml:space="preserve"> COURSE </w:t>
      </w:r>
      <w:r w:rsidRPr="00BD4E6E">
        <w:rPr>
          <w:sz w:val="26"/>
          <w:szCs w:val="26"/>
        </w:rPr>
        <w:t>PREREQUISITE</w:t>
      </w:r>
      <w:bookmarkEnd w:id="4"/>
      <w:bookmarkEnd w:id="5"/>
      <w:bookmarkEnd w:id="6"/>
      <w:bookmarkEnd w:id="7"/>
      <w:r w:rsidR="002A54C8">
        <w:rPr>
          <w:sz w:val="26"/>
          <w:szCs w:val="26"/>
        </w:rPr>
        <w:t>:</w:t>
      </w:r>
    </w:p>
    <w:p w:rsidR="00202865" w:rsidRPr="00BD4E6E" w:rsidRDefault="00EA657C" w:rsidP="00EA657C">
      <w:pPr>
        <w:ind w:firstLine="0"/>
        <w:rPr>
          <w:szCs w:val="26"/>
          <w:lang w:eastAsia="x-none"/>
        </w:rPr>
      </w:pPr>
      <w:r>
        <w:rPr>
          <w:szCs w:val="26"/>
          <w:lang w:eastAsia="x-none"/>
        </w:rPr>
        <w:t>Essentials of</w:t>
      </w:r>
      <w:r w:rsidR="00202865" w:rsidRPr="00BD4E6E">
        <w:rPr>
          <w:szCs w:val="26"/>
          <w:lang w:eastAsia="x-none"/>
        </w:rPr>
        <w:t xml:space="preserve"> Management/Management</w:t>
      </w:r>
    </w:p>
    <w:p w:rsidR="00202865" w:rsidRPr="00EA657C" w:rsidRDefault="00202865" w:rsidP="00202865">
      <w:pPr>
        <w:pStyle w:val="Heading1"/>
        <w:numPr>
          <w:ilvl w:val="0"/>
          <w:numId w:val="0"/>
        </w:numPr>
        <w:spacing w:line="276" w:lineRule="auto"/>
        <w:rPr>
          <w:sz w:val="26"/>
          <w:szCs w:val="26"/>
          <w:lang w:val="en-US"/>
        </w:rPr>
      </w:pPr>
      <w:bookmarkStart w:id="8" w:name="_Toc445842428"/>
      <w:bookmarkStart w:id="9" w:name="_Toc445842540"/>
      <w:bookmarkStart w:id="10" w:name="_Toc445843264"/>
      <w:bookmarkStart w:id="11" w:name="_Toc445889803"/>
      <w:r w:rsidRPr="00BD4E6E">
        <w:rPr>
          <w:sz w:val="26"/>
          <w:szCs w:val="26"/>
        </w:rPr>
        <w:t xml:space="preserve">4. COURSE </w:t>
      </w:r>
      <w:bookmarkEnd w:id="8"/>
      <w:bookmarkEnd w:id="9"/>
      <w:bookmarkEnd w:id="10"/>
      <w:bookmarkEnd w:id="11"/>
      <w:r w:rsidR="00EA657C">
        <w:rPr>
          <w:sz w:val="26"/>
          <w:szCs w:val="26"/>
          <w:lang w:val="en-US"/>
        </w:rPr>
        <w:t>DESCRIPTION</w:t>
      </w:r>
      <w:r w:rsidR="002A54C8">
        <w:rPr>
          <w:sz w:val="26"/>
          <w:szCs w:val="26"/>
          <w:lang w:val="en-US"/>
        </w:rPr>
        <w:t>:</w:t>
      </w:r>
    </w:p>
    <w:p w:rsidR="00DF1E4F" w:rsidRDefault="00202865" w:rsidP="00202865">
      <w:pPr>
        <w:rPr>
          <w:szCs w:val="26"/>
        </w:rPr>
      </w:pPr>
      <w:r w:rsidRPr="00BD4E6E">
        <w:rPr>
          <w:szCs w:val="26"/>
        </w:rPr>
        <w:t xml:space="preserve">This course examines the evolving human resources function within today’s organizations. </w:t>
      </w:r>
      <w:r w:rsidR="00DF1E4F">
        <w:rPr>
          <w:szCs w:val="26"/>
        </w:rPr>
        <w:t>The course covers the following contents:</w:t>
      </w:r>
    </w:p>
    <w:p w:rsidR="00DF1E4F" w:rsidRDefault="00DF1E4F" w:rsidP="00DF1E4F">
      <w:pPr>
        <w:pStyle w:val="ListParagraph"/>
        <w:numPr>
          <w:ilvl w:val="0"/>
          <w:numId w:val="8"/>
        </w:numPr>
        <w:rPr>
          <w:szCs w:val="26"/>
        </w:rPr>
      </w:pPr>
      <w:r>
        <w:rPr>
          <w:szCs w:val="26"/>
        </w:rPr>
        <w:t>The concept, functions and importance of human resource management as well as the role and authorities of human resource management department.</w:t>
      </w:r>
    </w:p>
    <w:p w:rsidR="00DF1E4F" w:rsidRPr="00DF1E4F" w:rsidRDefault="00DF1E4F" w:rsidP="00DF1E4F">
      <w:pPr>
        <w:pStyle w:val="ListParagraph"/>
        <w:numPr>
          <w:ilvl w:val="0"/>
          <w:numId w:val="8"/>
        </w:numPr>
        <w:rPr>
          <w:szCs w:val="26"/>
        </w:rPr>
      </w:pPr>
      <w:r>
        <w:rPr>
          <w:szCs w:val="26"/>
        </w:rPr>
        <w:t>Basic human resource management activities: job analysis, human resource recruitment and selection, performance appraisal, human resource development and training and compensation.</w:t>
      </w:r>
    </w:p>
    <w:p w:rsidR="00202865" w:rsidRPr="00BD4E6E" w:rsidRDefault="00202865" w:rsidP="00202865">
      <w:pPr>
        <w:pStyle w:val="Heading1"/>
        <w:numPr>
          <w:ilvl w:val="0"/>
          <w:numId w:val="0"/>
        </w:numPr>
        <w:spacing w:line="276" w:lineRule="auto"/>
        <w:rPr>
          <w:sz w:val="26"/>
          <w:szCs w:val="26"/>
        </w:rPr>
      </w:pPr>
      <w:bookmarkStart w:id="12" w:name="_Toc445842429"/>
      <w:bookmarkStart w:id="13" w:name="_Toc445842541"/>
      <w:bookmarkStart w:id="14" w:name="_Toc445843265"/>
      <w:bookmarkStart w:id="15" w:name="_Toc445889804"/>
      <w:r w:rsidRPr="00BD4E6E">
        <w:rPr>
          <w:sz w:val="26"/>
          <w:szCs w:val="26"/>
        </w:rPr>
        <w:lastRenderedPageBreak/>
        <w:t>5. COURSE OBJECTIVES</w:t>
      </w:r>
      <w:bookmarkEnd w:id="12"/>
      <w:bookmarkEnd w:id="13"/>
      <w:bookmarkEnd w:id="14"/>
      <w:bookmarkEnd w:id="15"/>
    </w:p>
    <w:p w:rsidR="00202865" w:rsidRPr="00BD4E6E" w:rsidRDefault="00202865" w:rsidP="00202865">
      <w:pPr>
        <w:spacing w:before="120"/>
        <w:rPr>
          <w:szCs w:val="26"/>
        </w:rPr>
      </w:pPr>
      <w:r w:rsidRPr="00BD4E6E">
        <w:rPr>
          <w:szCs w:val="26"/>
        </w:rPr>
        <w:t>Upon the completion of this course, students should be able to:</w:t>
      </w:r>
    </w:p>
    <w:p w:rsidR="00202865" w:rsidRPr="00BD4E6E" w:rsidRDefault="00202865" w:rsidP="00202865">
      <w:pPr>
        <w:numPr>
          <w:ilvl w:val="0"/>
          <w:numId w:val="2"/>
        </w:numPr>
        <w:spacing w:before="120"/>
        <w:rPr>
          <w:szCs w:val="26"/>
        </w:rPr>
      </w:pPr>
      <w:r w:rsidRPr="00BD4E6E">
        <w:rPr>
          <w:szCs w:val="26"/>
        </w:rPr>
        <w:t>Understand the importance of human resource management in an organization, the responsibility of managers and human resource specialists in managing human resources.</w:t>
      </w:r>
    </w:p>
    <w:p w:rsidR="00202865" w:rsidRPr="00BD4E6E" w:rsidRDefault="00202865" w:rsidP="00202865">
      <w:pPr>
        <w:numPr>
          <w:ilvl w:val="0"/>
          <w:numId w:val="2"/>
        </w:numPr>
        <w:spacing w:before="120"/>
        <w:rPr>
          <w:szCs w:val="26"/>
        </w:rPr>
      </w:pPr>
      <w:r w:rsidRPr="00BD4E6E">
        <w:rPr>
          <w:szCs w:val="26"/>
        </w:rPr>
        <w:t xml:space="preserve">Demonstrate ability </w:t>
      </w:r>
      <w:r w:rsidR="00C91831">
        <w:rPr>
          <w:szCs w:val="26"/>
        </w:rPr>
        <w:t>to</w:t>
      </w:r>
      <w:r w:rsidR="00C91831" w:rsidRPr="00BD4E6E">
        <w:rPr>
          <w:szCs w:val="26"/>
        </w:rPr>
        <w:t xml:space="preserve"> </w:t>
      </w:r>
      <w:r w:rsidRPr="00BD4E6E">
        <w:rPr>
          <w:szCs w:val="26"/>
        </w:rPr>
        <w:t xml:space="preserve">design and implement human resource management activities, </w:t>
      </w:r>
      <w:r w:rsidR="00EA657C" w:rsidRPr="00BD4E6E">
        <w:rPr>
          <w:szCs w:val="26"/>
        </w:rPr>
        <w:t>diagnos</w:t>
      </w:r>
      <w:r w:rsidR="00C91831">
        <w:rPr>
          <w:szCs w:val="26"/>
        </w:rPr>
        <w:t>e</w:t>
      </w:r>
      <w:r w:rsidRPr="00BD4E6E">
        <w:rPr>
          <w:szCs w:val="26"/>
        </w:rPr>
        <w:t xml:space="preserve"> problems and propose solutions to solve </w:t>
      </w:r>
      <w:r w:rsidR="00023A5C" w:rsidRPr="00BD4E6E">
        <w:rPr>
          <w:szCs w:val="26"/>
        </w:rPr>
        <w:t>problems</w:t>
      </w:r>
      <w:r w:rsidRPr="00BD4E6E">
        <w:rPr>
          <w:szCs w:val="26"/>
        </w:rPr>
        <w:t xml:space="preserve"> associated with managing people in an organization. </w:t>
      </w:r>
    </w:p>
    <w:p w:rsidR="00202865" w:rsidRDefault="00202865" w:rsidP="00202865">
      <w:pPr>
        <w:pStyle w:val="Heading1"/>
        <w:numPr>
          <w:ilvl w:val="0"/>
          <w:numId w:val="0"/>
        </w:numPr>
        <w:spacing w:line="276" w:lineRule="auto"/>
        <w:rPr>
          <w:sz w:val="26"/>
          <w:szCs w:val="26"/>
          <w:lang w:val="en-US"/>
        </w:rPr>
      </w:pPr>
      <w:bookmarkStart w:id="16" w:name="_Toc445842430"/>
      <w:bookmarkStart w:id="17" w:name="_Toc445842542"/>
      <w:bookmarkStart w:id="18" w:name="_Toc445843266"/>
      <w:bookmarkStart w:id="19" w:name="_Toc445889805"/>
      <w:r w:rsidRPr="00BD4E6E">
        <w:rPr>
          <w:sz w:val="26"/>
          <w:szCs w:val="26"/>
        </w:rPr>
        <w:t xml:space="preserve">6. </w:t>
      </w:r>
      <w:r w:rsidRPr="00BD4E6E">
        <w:rPr>
          <w:sz w:val="26"/>
          <w:szCs w:val="26"/>
          <w:lang w:val="vi-VN"/>
        </w:rPr>
        <w:t xml:space="preserve">COURSE </w:t>
      </w:r>
      <w:bookmarkEnd w:id="16"/>
      <w:bookmarkEnd w:id="17"/>
      <w:bookmarkEnd w:id="18"/>
      <w:bookmarkEnd w:id="19"/>
      <w:r w:rsidR="00EA657C">
        <w:rPr>
          <w:sz w:val="26"/>
          <w:szCs w:val="26"/>
          <w:lang w:val="en-US"/>
        </w:rPr>
        <w:t>CONTENT</w:t>
      </w:r>
    </w:p>
    <w:p w:rsidR="00EA657C" w:rsidRDefault="00EA657C" w:rsidP="00EA657C">
      <w:pPr>
        <w:jc w:val="center"/>
        <w:rPr>
          <w:b/>
          <w:lang w:eastAsia="x-none"/>
        </w:rPr>
      </w:pPr>
    </w:p>
    <w:p w:rsidR="00EA657C" w:rsidRPr="00EA657C" w:rsidRDefault="00EA657C" w:rsidP="008D5A2A">
      <w:pPr>
        <w:ind w:firstLine="0"/>
        <w:jc w:val="center"/>
        <w:rPr>
          <w:b/>
          <w:lang w:eastAsia="x-none"/>
        </w:rPr>
      </w:pPr>
      <w:r w:rsidRPr="00EA657C">
        <w:rPr>
          <w:b/>
          <w:lang w:eastAsia="x-none"/>
        </w:rPr>
        <w:t>TENTATIVE SCHEDULE</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3728"/>
        <w:gridCol w:w="1170"/>
        <w:gridCol w:w="1170"/>
        <w:gridCol w:w="1420"/>
        <w:gridCol w:w="1167"/>
      </w:tblGrid>
      <w:tr w:rsidR="00EA657C" w:rsidRPr="00BD4E6E" w:rsidTr="00DF1E4F">
        <w:trPr>
          <w:trHeight w:val="827"/>
        </w:trPr>
        <w:tc>
          <w:tcPr>
            <w:tcW w:w="700" w:type="dxa"/>
            <w:vMerge w:val="restart"/>
            <w:tcBorders>
              <w:top w:val="single" w:sz="4" w:space="0" w:color="auto"/>
              <w:left w:val="single" w:sz="4" w:space="0" w:color="auto"/>
              <w:right w:val="single" w:sz="4" w:space="0" w:color="auto"/>
            </w:tcBorders>
          </w:tcPr>
          <w:p w:rsidR="00EA657C" w:rsidRPr="00BD4E6E" w:rsidRDefault="00EA657C" w:rsidP="00EA657C">
            <w:pPr>
              <w:spacing w:after="120"/>
              <w:jc w:val="left"/>
              <w:rPr>
                <w:b/>
                <w:i/>
                <w:szCs w:val="26"/>
              </w:rPr>
            </w:pPr>
            <w:r>
              <w:rPr>
                <w:b/>
                <w:i/>
                <w:szCs w:val="26"/>
              </w:rPr>
              <w:t>N</w:t>
            </w:r>
            <w:r w:rsidRPr="00BD4E6E">
              <w:rPr>
                <w:b/>
                <w:i/>
                <w:szCs w:val="26"/>
              </w:rPr>
              <w:t>N</w:t>
            </w:r>
            <w:r>
              <w:rPr>
                <w:b/>
                <w:i/>
                <w:szCs w:val="26"/>
              </w:rPr>
              <w:t>o</w:t>
            </w:r>
          </w:p>
        </w:tc>
        <w:tc>
          <w:tcPr>
            <w:tcW w:w="3728" w:type="dxa"/>
            <w:tcBorders>
              <w:top w:val="single" w:sz="4" w:space="0" w:color="auto"/>
              <w:left w:val="single" w:sz="4" w:space="0" w:color="auto"/>
              <w:bottom w:val="nil"/>
              <w:right w:val="single" w:sz="4" w:space="0" w:color="auto"/>
            </w:tcBorders>
          </w:tcPr>
          <w:p w:rsidR="00EA657C" w:rsidRDefault="00EA657C" w:rsidP="00DD27D3">
            <w:pPr>
              <w:spacing w:after="120"/>
              <w:ind w:firstLine="0"/>
              <w:jc w:val="center"/>
              <w:rPr>
                <w:b/>
                <w:i/>
                <w:szCs w:val="26"/>
              </w:rPr>
            </w:pPr>
          </w:p>
        </w:tc>
        <w:tc>
          <w:tcPr>
            <w:tcW w:w="1170" w:type="dxa"/>
            <w:vMerge w:val="restart"/>
            <w:tcBorders>
              <w:top w:val="single" w:sz="4" w:space="0" w:color="auto"/>
              <w:left w:val="single" w:sz="4" w:space="0" w:color="auto"/>
              <w:right w:val="single" w:sz="4" w:space="0" w:color="auto"/>
            </w:tcBorders>
          </w:tcPr>
          <w:p w:rsidR="00EA657C" w:rsidRDefault="00EA657C" w:rsidP="00EA657C">
            <w:pPr>
              <w:spacing w:after="120"/>
              <w:ind w:firstLine="0"/>
              <w:jc w:val="center"/>
              <w:rPr>
                <w:b/>
                <w:i/>
                <w:szCs w:val="26"/>
              </w:rPr>
            </w:pPr>
            <w:r>
              <w:rPr>
                <w:b/>
                <w:i/>
                <w:szCs w:val="26"/>
              </w:rPr>
              <w:t>Total hours</w:t>
            </w:r>
          </w:p>
        </w:tc>
        <w:tc>
          <w:tcPr>
            <w:tcW w:w="2590" w:type="dxa"/>
            <w:gridSpan w:val="2"/>
            <w:tcBorders>
              <w:top w:val="single" w:sz="4" w:space="0" w:color="auto"/>
              <w:left w:val="single" w:sz="4" w:space="0" w:color="auto"/>
              <w:bottom w:val="single" w:sz="4" w:space="0" w:color="auto"/>
              <w:right w:val="single" w:sz="4" w:space="0" w:color="auto"/>
            </w:tcBorders>
          </w:tcPr>
          <w:p w:rsidR="00EA657C" w:rsidRPr="00BD4E6E" w:rsidRDefault="00EA657C" w:rsidP="00DD27D3">
            <w:pPr>
              <w:spacing w:after="120"/>
              <w:ind w:firstLine="0"/>
              <w:jc w:val="center"/>
              <w:rPr>
                <w:b/>
                <w:i/>
                <w:szCs w:val="26"/>
              </w:rPr>
            </w:pPr>
            <w:r>
              <w:rPr>
                <w:b/>
                <w:i/>
                <w:szCs w:val="26"/>
              </w:rPr>
              <w:t>In details</w:t>
            </w:r>
          </w:p>
        </w:tc>
        <w:tc>
          <w:tcPr>
            <w:tcW w:w="1167" w:type="dxa"/>
            <w:vMerge w:val="restart"/>
            <w:tcBorders>
              <w:top w:val="single" w:sz="4" w:space="0" w:color="auto"/>
              <w:left w:val="single" w:sz="4" w:space="0" w:color="auto"/>
              <w:right w:val="single" w:sz="4" w:space="0" w:color="auto"/>
            </w:tcBorders>
          </w:tcPr>
          <w:p w:rsidR="00EA657C" w:rsidRPr="00BD4E6E" w:rsidRDefault="00EA657C" w:rsidP="00EA657C">
            <w:pPr>
              <w:spacing w:after="120"/>
              <w:ind w:firstLine="0"/>
              <w:rPr>
                <w:b/>
                <w:i/>
                <w:szCs w:val="26"/>
              </w:rPr>
            </w:pPr>
            <w:r w:rsidRPr="00BD4E6E">
              <w:rPr>
                <w:b/>
                <w:i/>
                <w:szCs w:val="26"/>
              </w:rPr>
              <w:t>Note</w:t>
            </w:r>
            <w:r>
              <w:rPr>
                <w:b/>
                <w:i/>
                <w:szCs w:val="26"/>
              </w:rPr>
              <w:t>s</w:t>
            </w:r>
          </w:p>
        </w:tc>
      </w:tr>
      <w:tr w:rsidR="00EA657C" w:rsidRPr="00BD4E6E" w:rsidTr="00DF1E4F">
        <w:trPr>
          <w:trHeight w:val="647"/>
        </w:trPr>
        <w:tc>
          <w:tcPr>
            <w:tcW w:w="700" w:type="dxa"/>
            <w:vMerge/>
            <w:tcBorders>
              <w:left w:val="single" w:sz="4" w:space="0" w:color="auto"/>
              <w:bottom w:val="single" w:sz="4" w:space="0" w:color="auto"/>
              <w:right w:val="single" w:sz="4" w:space="0" w:color="auto"/>
            </w:tcBorders>
          </w:tcPr>
          <w:p w:rsidR="00EA657C" w:rsidRPr="00BD4E6E" w:rsidRDefault="00EA657C" w:rsidP="00DD27D3">
            <w:pPr>
              <w:spacing w:after="120"/>
              <w:ind w:firstLine="0"/>
              <w:jc w:val="center"/>
              <w:rPr>
                <w:b/>
                <w:i/>
                <w:szCs w:val="26"/>
              </w:rPr>
            </w:pPr>
          </w:p>
        </w:tc>
        <w:tc>
          <w:tcPr>
            <w:tcW w:w="3728" w:type="dxa"/>
            <w:tcBorders>
              <w:top w:val="nil"/>
              <w:left w:val="single" w:sz="4" w:space="0" w:color="auto"/>
              <w:bottom w:val="single" w:sz="4" w:space="0" w:color="auto"/>
              <w:right w:val="single" w:sz="4" w:space="0" w:color="auto"/>
            </w:tcBorders>
          </w:tcPr>
          <w:p w:rsidR="00EA657C" w:rsidRPr="00BD4E6E" w:rsidRDefault="00EA657C" w:rsidP="00DD27D3">
            <w:pPr>
              <w:spacing w:after="120"/>
              <w:ind w:firstLine="0"/>
              <w:jc w:val="center"/>
              <w:rPr>
                <w:b/>
                <w:i/>
                <w:szCs w:val="26"/>
              </w:rPr>
            </w:pPr>
            <w:r>
              <w:rPr>
                <w:b/>
                <w:i/>
                <w:szCs w:val="26"/>
              </w:rPr>
              <w:t>Contents</w:t>
            </w:r>
          </w:p>
        </w:tc>
        <w:tc>
          <w:tcPr>
            <w:tcW w:w="1170" w:type="dxa"/>
            <w:vMerge/>
            <w:tcBorders>
              <w:left w:val="single" w:sz="4" w:space="0" w:color="auto"/>
              <w:bottom w:val="single" w:sz="4" w:space="0" w:color="auto"/>
              <w:right w:val="single" w:sz="4" w:space="0" w:color="auto"/>
            </w:tcBorders>
          </w:tcPr>
          <w:p w:rsidR="00EA657C" w:rsidRPr="00BD4E6E" w:rsidRDefault="00EA657C" w:rsidP="00DD27D3">
            <w:pPr>
              <w:spacing w:after="120"/>
              <w:ind w:firstLine="0"/>
              <w:jc w:val="center"/>
              <w:rPr>
                <w:b/>
                <w:i/>
                <w:szCs w:val="26"/>
              </w:rPr>
            </w:pPr>
          </w:p>
        </w:tc>
        <w:tc>
          <w:tcPr>
            <w:tcW w:w="1170" w:type="dxa"/>
            <w:tcBorders>
              <w:top w:val="single" w:sz="4" w:space="0" w:color="auto"/>
              <w:left w:val="single" w:sz="4" w:space="0" w:color="auto"/>
              <w:bottom w:val="single" w:sz="4" w:space="0" w:color="auto"/>
              <w:right w:val="single" w:sz="4" w:space="0" w:color="auto"/>
            </w:tcBorders>
          </w:tcPr>
          <w:p w:rsidR="00EA657C" w:rsidRPr="00BD4E6E" w:rsidRDefault="00EA657C" w:rsidP="00DD27D3">
            <w:pPr>
              <w:spacing w:after="120"/>
              <w:ind w:firstLine="0"/>
              <w:jc w:val="center"/>
              <w:rPr>
                <w:b/>
                <w:i/>
                <w:szCs w:val="26"/>
              </w:rPr>
            </w:pPr>
            <w:r w:rsidRPr="00BD4E6E">
              <w:rPr>
                <w:b/>
                <w:i/>
                <w:szCs w:val="26"/>
              </w:rPr>
              <w:t>Theory</w:t>
            </w:r>
          </w:p>
        </w:tc>
        <w:tc>
          <w:tcPr>
            <w:tcW w:w="1420" w:type="dxa"/>
            <w:tcBorders>
              <w:top w:val="single" w:sz="4" w:space="0" w:color="auto"/>
              <w:left w:val="single" w:sz="4" w:space="0" w:color="auto"/>
              <w:bottom w:val="single" w:sz="4" w:space="0" w:color="auto"/>
              <w:right w:val="single" w:sz="4" w:space="0" w:color="auto"/>
            </w:tcBorders>
          </w:tcPr>
          <w:p w:rsidR="00EA657C" w:rsidRPr="00BD4E6E" w:rsidRDefault="00EA657C" w:rsidP="00DD27D3">
            <w:pPr>
              <w:spacing w:after="120"/>
              <w:ind w:firstLine="0"/>
              <w:jc w:val="center"/>
              <w:rPr>
                <w:b/>
                <w:i/>
                <w:szCs w:val="26"/>
              </w:rPr>
            </w:pPr>
            <w:r>
              <w:rPr>
                <w:b/>
                <w:i/>
                <w:szCs w:val="26"/>
              </w:rPr>
              <w:t xml:space="preserve">Practice, </w:t>
            </w:r>
            <w:r w:rsidR="00023A5C">
              <w:rPr>
                <w:b/>
                <w:i/>
                <w:szCs w:val="26"/>
              </w:rPr>
              <w:t xml:space="preserve">Discussion, </w:t>
            </w:r>
            <w:r w:rsidR="00023A5C" w:rsidRPr="00BD4E6E">
              <w:rPr>
                <w:b/>
                <w:i/>
                <w:szCs w:val="26"/>
              </w:rPr>
              <w:t>Exa</w:t>
            </w:r>
            <w:r w:rsidR="00023A5C">
              <w:rPr>
                <w:b/>
                <w:i/>
                <w:szCs w:val="26"/>
              </w:rPr>
              <w:t>ms</w:t>
            </w:r>
          </w:p>
        </w:tc>
        <w:tc>
          <w:tcPr>
            <w:tcW w:w="1167" w:type="dxa"/>
            <w:vMerge/>
            <w:tcBorders>
              <w:left w:val="single" w:sz="4" w:space="0" w:color="auto"/>
              <w:bottom w:val="single" w:sz="4" w:space="0" w:color="auto"/>
              <w:right w:val="single" w:sz="4" w:space="0" w:color="auto"/>
            </w:tcBorders>
          </w:tcPr>
          <w:p w:rsidR="00EA657C" w:rsidRPr="00BD4E6E" w:rsidRDefault="00EA657C" w:rsidP="00DD27D3">
            <w:pPr>
              <w:spacing w:after="120"/>
              <w:ind w:firstLine="0"/>
              <w:jc w:val="center"/>
              <w:rPr>
                <w:b/>
                <w:i/>
                <w:szCs w:val="26"/>
              </w:rPr>
            </w:pPr>
          </w:p>
        </w:tc>
      </w:tr>
      <w:tr w:rsidR="00202865" w:rsidRPr="00BD4E6E" w:rsidTr="00DF1E4F">
        <w:trPr>
          <w:trHeight w:val="827"/>
        </w:trPr>
        <w:tc>
          <w:tcPr>
            <w:tcW w:w="700" w:type="dxa"/>
            <w:tcBorders>
              <w:top w:val="single" w:sz="4" w:space="0" w:color="auto"/>
              <w:left w:val="single" w:sz="4" w:space="0" w:color="auto"/>
              <w:bottom w:val="single" w:sz="4" w:space="0" w:color="auto"/>
              <w:right w:val="single" w:sz="4" w:space="0" w:color="auto"/>
            </w:tcBorders>
          </w:tcPr>
          <w:p w:rsidR="00202865" w:rsidRPr="00BD4E6E" w:rsidRDefault="00202865" w:rsidP="00DD27D3">
            <w:pPr>
              <w:spacing w:after="120"/>
              <w:ind w:firstLine="0"/>
              <w:jc w:val="center"/>
              <w:rPr>
                <w:szCs w:val="26"/>
              </w:rPr>
            </w:pPr>
            <w:r w:rsidRPr="00BD4E6E">
              <w:rPr>
                <w:szCs w:val="26"/>
              </w:rPr>
              <w:t>1</w:t>
            </w:r>
          </w:p>
        </w:tc>
        <w:tc>
          <w:tcPr>
            <w:tcW w:w="3728" w:type="dxa"/>
            <w:tcBorders>
              <w:top w:val="single" w:sz="4" w:space="0" w:color="auto"/>
              <w:left w:val="single" w:sz="4" w:space="0" w:color="auto"/>
              <w:bottom w:val="single" w:sz="4" w:space="0" w:color="auto"/>
              <w:right w:val="single" w:sz="4" w:space="0" w:color="auto"/>
            </w:tcBorders>
          </w:tcPr>
          <w:p w:rsidR="00202865" w:rsidRPr="00BD4E6E" w:rsidRDefault="00202865" w:rsidP="00DD27D3">
            <w:pPr>
              <w:spacing w:after="120"/>
              <w:ind w:firstLine="0"/>
              <w:rPr>
                <w:szCs w:val="26"/>
              </w:rPr>
            </w:pPr>
            <w:r w:rsidRPr="00BD4E6E">
              <w:rPr>
                <w:szCs w:val="26"/>
              </w:rPr>
              <w:t>Chapter 1: Introduction to Human Resource Management</w:t>
            </w:r>
          </w:p>
        </w:tc>
        <w:tc>
          <w:tcPr>
            <w:tcW w:w="1170" w:type="dxa"/>
            <w:tcBorders>
              <w:top w:val="single" w:sz="4" w:space="0" w:color="auto"/>
              <w:left w:val="single" w:sz="4" w:space="0" w:color="auto"/>
              <w:bottom w:val="single" w:sz="4" w:space="0" w:color="auto"/>
              <w:right w:val="single" w:sz="4" w:space="0" w:color="auto"/>
            </w:tcBorders>
          </w:tcPr>
          <w:p w:rsidR="00202865" w:rsidRPr="00BD4E6E" w:rsidRDefault="00DF1E4F" w:rsidP="00DD27D3">
            <w:pPr>
              <w:spacing w:after="120"/>
              <w:ind w:firstLine="0"/>
              <w:jc w:val="center"/>
              <w:rPr>
                <w:szCs w:val="26"/>
              </w:rPr>
            </w:pPr>
            <w:r>
              <w:rPr>
                <w:szCs w:val="26"/>
              </w:rPr>
              <w:t>3</w:t>
            </w:r>
          </w:p>
        </w:tc>
        <w:tc>
          <w:tcPr>
            <w:tcW w:w="1170" w:type="dxa"/>
            <w:tcBorders>
              <w:top w:val="single" w:sz="4" w:space="0" w:color="auto"/>
              <w:left w:val="single" w:sz="4" w:space="0" w:color="auto"/>
              <w:bottom w:val="single" w:sz="4" w:space="0" w:color="auto"/>
              <w:right w:val="single" w:sz="4" w:space="0" w:color="auto"/>
            </w:tcBorders>
          </w:tcPr>
          <w:p w:rsidR="00202865" w:rsidRPr="00BD4E6E" w:rsidRDefault="00202865" w:rsidP="00DD27D3">
            <w:pPr>
              <w:spacing w:after="120"/>
              <w:ind w:firstLine="0"/>
              <w:jc w:val="center"/>
              <w:rPr>
                <w:szCs w:val="26"/>
              </w:rPr>
            </w:pPr>
            <w:r w:rsidRPr="00BD4E6E">
              <w:rPr>
                <w:szCs w:val="26"/>
              </w:rPr>
              <w:t>3</w:t>
            </w:r>
          </w:p>
        </w:tc>
        <w:tc>
          <w:tcPr>
            <w:tcW w:w="1420" w:type="dxa"/>
            <w:tcBorders>
              <w:top w:val="single" w:sz="4" w:space="0" w:color="auto"/>
              <w:left w:val="single" w:sz="4" w:space="0" w:color="auto"/>
              <w:bottom w:val="single" w:sz="4" w:space="0" w:color="auto"/>
              <w:right w:val="single" w:sz="4" w:space="0" w:color="auto"/>
            </w:tcBorders>
          </w:tcPr>
          <w:p w:rsidR="00202865" w:rsidRPr="00BD4E6E" w:rsidRDefault="00202865" w:rsidP="00DD27D3">
            <w:pPr>
              <w:spacing w:after="120"/>
              <w:ind w:firstLine="0"/>
              <w:jc w:val="center"/>
              <w:rPr>
                <w:szCs w:val="26"/>
              </w:rPr>
            </w:pPr>
          </w:p>
        </w:tc>
        <w:tc>
          <w:tcPr>
            <w:tcW w:w="1167" w:type="dxa"/>
            <w:tcBorders>
              <w:top w:val="single" w:sz="4" w:space="0" w:color="auto"/>
              <w:left w:val="single" w:sz="4" w:space="0" w:color="auto"/>
              <w:bottom w:val="single" w:sz="4" w:space="0" w:color="auto"/>
              <w:right w:val="single" w:sz="4" w:space="0" w:color="auto"/>
            </w:tcBorders>
          </w:tcPr>
          <w:p w:rsidR="00202865" w:rsidRPr="00BD4E6E" w:rsidRDefault="00202865" w:rsidP="00DD27D3">
            <w:pPr>
              <w:spacing w:after="120"/>
              <w:ind w:firstLine="0"/>
              <w:jc w:val="center"/>
              <w:rPr>
                <w:b/>
                <w:i/>
                <w:szCs w:val="26"/>
              </w:rPr>
            </w:pPr>
          </w:p>
        </w:tc>
      </w:tr>
      <w:tr w:rsidR="00202865" w:rsidRPr="00BD4E6E" w:rsidTr="002A54C8">
        <w:tc>
          <w:tcPr>
            <w:tcW w:w="700" w:type="dxa"/>
            <w:tcBorders>
              <w:top w:val="single" w:sz="4" w:space="0" w:color="auto"/>
              <w:left w:val="single" w:sz="4" w:space="0" w:color="auto"/>
              <w:bottom w:val="single" w:sz="4" w:space="0" w:color="auto"/>
              <w:right w:val="single" w:sz="4" w:space="0" w:color="auto"/>
            </w:tcBorders>
          </w:tcPr>
          <w:p w:rsidR="00202865" w:rsidRPr="00BD4E6E" w:rsidRDefault="00202865" w:rsidP="00DD27D3">
            <w:pPr>
              <w:spacing w:after="120"/>
              <w:ind w:firstLine="0"/>
              <w:jc w:val="center"/>
              <w:rPr>
                <w:szCs w:val="26"/>
              </w:rPr>
            </w:pPr>
            <w:r w:rsidRPr="00BD4E6E">
              <w:rPr>
                <w:szCs w:val="26"/>
              </w:rPr>
              <w:t>2</w:t>
            </w:r>
          </w:p>
        </w:tc>
        <w:tc>
          <w:tcPr>
            <w:tcW w:w="3728" w:type="dxa"/>
            <w:tcBorders>
              <w:top w:val="single" w:sz="4" w:space="0" w:color="auto"/>
              <w:left w:val="single" w:sz="4" w:space="0" w:color="auto"/>
              <w:bottom w:val="single" w:sz="4" w:space="0" w:color="auto"/>
              <w:right w:val="single" w:sz="4" w:space="0" w:color="auto"/>
            </w:tcBorders>
          </w:tcPr>
          <w:p w:rsidR="00202865" w:rsidRPr="00BD4E6E" w:rsidRDefault="00202865" w:rsidP="00DD27D3">
            <w:pPr>
              <w:spacing w:after="120"/>
              <w:ind w:firstLine="0"/>
              <w:rPr>
                <w:szCs w:val="26"/>
              </w:rPr>
            </w:pPr>
            <w:r w:rsidRPr="00BD4E6E">
              <w:rPr>
                <w:szCs w:val="26"/>
              </w:rPr>
              <w:t>Chapter 2: Job Analysis</w:t>
            </w:r>
          </w:p>
        </w:tc>
        <w:tc>
          <w:tcPr>
            <w:tcW w:w="1170" w:type="dxa"/>
            <w:tcBorders>
              <w:top w:val="single" w:sz="4" w:space="0" w:color="auto"/>
              <w:left w:val="single" w:sz="4" w:space="0" w:color="auto"/>
              <w:bottom w:val="single" w:sz="4" w:space="0" w:color="auto"/>
              <w:right w:val="single" w:sz="4" w:space="0" w:color="auto"/>
            </w:tcBorders>
          </w:tcPr>
          <w:p w:rsidR="00202865" w:rsidRPr="00BD4E6E" w:rsidRDefault="00DF1E4F" w:rsidP="00DD27D3">
            <w:pPr>
              <w:spacing w:after="120"/>
              <w:ind w:firstLine="0"/>
              <w:jc w:val="center"/>
              <w:rPr>
                <w:szCs w:val="26"/>
              </w:rPr>
            </w:pPr>
            <w:r>
              <w:rPr>
                <w:szCs w:val="26"/>
              </w:rPr>
              <w:t>4</w:t>
            </w:r>
          </w:p>
        </w:tc>
        <w:tc>
          <w:tcPr>
            <w:tcW w:w="1170" w:type="dxa"/>
            <w:tcBorders>
              <w:top w:val="single" w:sz="4" w:space="0" w:color="auto"/>
              <w:left w:val="single" w:sz="4" w:space="0" w:color="auto"/>
              <w:bottom w:val="single" w:sz="4" w:space="0" w:color="auto"/>
              <w:right w:val="single" w:sz="4" w:space="0" w:color="auto"/>
            </w:tcBorders>
          </w:tcPr>
          <w:p w:rsidR="00202865" w:rsidRPr="00BD4E6E" w:rsidRDefault="00202865" w:rsidP="00DD27D3">
            <w:pPr>
              <w:spacing w:after="120"/>
              <w:ind w:firstLine="0"/>
              <w:jc w:val="center"/>
              <w:rPr>
                <w:szCs w:val="26"/>
              </w:rPr>
            </w:pPr>
            <w:r w:rsidRPr="00BD4E6E">
              <w:rPr>
                <w:szCs w:val="26"/>
              </w:rPr>
              <w:t>3</w:t>
            </w:r>
          </w:p>
        </w:tc>
        <w:tc>
          <w:tcPr>
            <w:tcW w:w="1420" w:type="dxa"/>
            <w:tcBorders>
              <w:top w:val="single" w:sz="4" w:space="0" w:color="auto"/>
              <w:left w:val="single" w:sz="4" w:space="0" w:color="auto"/>
              <w:bottom w:val="single" w:sz="4" w:space="0" w:color="auto"/>
              <w:right w:val="single" w:sz="4" w:space="0" w:color="auto"/>
            </w:tcBorders>
          </w:tcPr>
          <w:p w:rsidR="00202865" w:rsidRPr="00BD4E6E" w:rsidRDefault="00DF1E4F" w:rsidP="00DD27D3">
            <w:pPr>
              <w:spacing w:after="120"/>
              <w:ind w:firstLine="0"/>
              <w:jc w:val="center"/>
              <w:rPr>
                <w:szCs w:val="26"/>
              </w:rPr>
            </w:pPr>
            <w:r>
              <w:rPr>
                <w:szCs w:val="26"/>
              </w:rPr>
              <w:t>1</w:t>
            </w:r>
          </w:p>
        </w:tc>
        <w:tc>
          <w:tcPr>
            <w:tcW w:w="1167" w:type="dxa"/>
            <w:tcBorders>
              <w:top w:val="single" w:sz="4" w:space="0" w:color="auto"/>
              <w:left w:val="single" w:sz="4" w:space="0" w:color="auto"/>
              <w:bottom w:val="single" w:sz="4" w:space="0" w:color="auto"/>
              <w:right w:val="single" w:sz="4" w:space="0" w:color="auto"/>
            </w:tcBorders>
          </w:tcPr>
          <w:p w:rsidR="00202865" w:rsidRPr="00BD4E6E" w:rsidRDefault="00202865" w:rsidP="00DD27D3">
            <w:pPr>
              <w:spacing w:after="120"/>
              <w:ind w:firstLine="0"/>
              <w:jc w:val="center"/>
              <w:rPr>
                <w:b/>
                <w:szCs w:val="26"/>
              </w:rPr>
            </w:pPr>
          </w:p>
        </w:tc>
      </w:tr>
      <w:tr w:rsidR="00202865" w:rsidRPr="00BD4E6E" w:rsidTr="002A54C8">
        <w:tc>
          <w:tcPr>
            <w:tcW w:w="700" w:type="dxa"/>
            <w:tcBorders>
              <w:top w:val="single" w:sz="4" w:space="0" w:color="auto"/>
              <w:left w:val="single" w:sz="4" w:space="0" w:color="auto"/>
              <w:bottom w:val="single" w:sz="4" w:space="0" w:color="auto"/>
              <w:right w:val="single" w:sz="4" w:space="0" w:color="auto"/>
            </w:tcBorders>
          </w:tcPr>
          <w:p w:rsidR="00202865" w:rsidRPr="00BD4E6E" w:rsidRDefault="00202865" w:rsidP="00DD27D3">
            <w:pPr>
              <w:spacing w:after="120"/>
              <w:ind w:firstLine="0"/>
              <w:jc w:val="center"/>
              <w:rPr>
                <w:szCs w:val="26"/>
              </w:rPr>
            </w:pPr>
            <w:r w:rsidRPr="00BD4E6E">
              <w:rPr>
                <w:szCs w:val="26"/>
              </w:rPr>
              <w:t>3</w:t>
            </w:r>
          </w:p>
        </w:tc>
        <w:tc>
          <w:tcPr>
            <w:tcW w:w="3728" w:type="dxa"/>
            <w:tcBorders>
              <w:top w:val="single" w:sz="4" w:space="0" w:color="auto"/>
              <w:left w:val="single" w:sz="4" w:space="0" w:color="auto"/>
              <w:bottom w:val="single" w:sz="4" w:space="0" w:color="auto"/>
              <w:right w:val="single" w:sz="4" w:space="0" w:color="auto"/>
            </w:tcBorders>
          </w:tcPr>
          <w:p w:rsidR="00202865" w:rsidRPr="00BD4E6E" w:rsidRDefault="00202865" w:rsidP="00DD27D3">
            <w:pPr>
              <w:spacing w:after="120"/>
              <w:ind w:firstLine="0"/>
              <w:rPr>
                <w:szCs w:val="26"/>
              </w:rPr>
            </w:pPr>
            <w:r w:rsidRPr="00BD4E6E">
              <w:rPr>
                <w:szCs w:val="26"/>
              </w:rPr>
              <w:t xml:space="preserve">Chapter 3: Human Resource Recruitment and Selection </w:t>
            </w:r>
          </w:p>
        </w:tc>
        <w:tc>
          <w:tcPr>
            <w:tcW w:w="1170" w:type="dxa"/>
            <w:tcBorders>
              <w:top w:val="single" w:sz="4" w:space="0" w:color="auto"/>
              <w:left w:val="single" w:sz="4" w:space="0" w:color="auto"/>
              <w:bottom w:val="single" w:sz="4" w:space="0" w:color="auto"/>
              <w:right w:val="single" w:sz="4" w:space="0" w:color="auto"/>
            </w:tcBorders>
          </w:tcPr>
          <w:p w:rsidR="00202865" w:rsidRPr="00BD4E6E" w:rsidRDefault="00DF1E4F" w:rsidP="00DD27D3">
            <w:pPr>
              <w:spacing w:after="120"/>
              <w:ind w:firstLine="0"/>
              <w:jc w:val="center"/>
              <w:rPr>
                <w:szCs w:val="26"/>
              </w:rPr>
            </w:pPr>
            <w:r>
              <w:rPr>
                <w:szCs w:val="26"/>
              </w:rPr>
              <w:t>5</w:t>
            </w:r>
          </w:p>
        </w:tc>
        <w:tc>
          <w:tcPr>
            <w:tcW w:w="1170" w:type="dxa"/>
            <w:tcBorders>
              <w:top w:val="single" w:sz="4" w:space="0" w:color="auto"/>
              <w:left w:val="single" w:sz="4" w:space="0" w:color="auto"/>
              <w:bottom w:val="single" w:sz="4" w:space="0" w:color="auto"/>
              <w:right w:val="single" w:sz="4" w:space="0" w:color="auto"/>
            </w:tcBorders>
          </w:tcPr>
          <w:p w:rsidR="00202865" w:rsidRPr="00BD4E6E" w:rsidRDefault="00DF1E4F" w:rsidP="00DD27D3">
            <w:pPr>
              <w:spacing w:after="120"/>
              <w:ind w:firstLine="0"/>
              <w:jc w:val="center"/>
              <w:rPr>
                <w:szCs w:val="26"/>
              </w:rPr>
            </w:pPr>
            <w:r>
              <w:rPr>
                <w:szCs w:val="26"/>
              </w:rPr>
              <w:t>4</w:t>
            </w:r>
          </w:p>
        </w:tc>
        <w:tc>
          <w:tcPr>
            <w:tcW w:w="1420" w:type="dxa"/>
            <w:tcBorders>
              <w:top w:val="single" w:sz="4" w:space="0" w:color="auto"/>
              <w:left w:val="single" w:sz="4" w:space="0" w:color="auto"/>
              <w:bottom w:val="single" w:sz="4" w:space="0" w:color="auto"/>
              <w:right w:val="single" w:sz="4" w:space="0" w:color="auto"/>
            </w:tcBorders>
          </w:tcPr>
          <w:p w:rsidR="00202865" w:rsidRPr="00BD4E6E" w:rsidRDefault="00DF1E4F" w:rsidP="00DD27D3">
            <w:pPr>
              <w:spacing w:after="120"/>
              <w:ind w:firstLine="0"/>
              <w:jc w:val="center"/>
              <w:rPr>
                <w:szCs w:val="26"/>
              </w:rPr>
            </w:pPr>
            <w:r>
              <w:rPr>
                <w:szCs w:val="26"/>
              </w:rPr>
              <w:t>1</w:t>
            </w:r>
          </w:p>
        </w:tc>
        <w:tc>
          <w:tcPr>
            <w:tcW w:w="1167" w:type="dxa"/>
            <w:tcBorders>
              <w:top w:val="single" w:sz="4" w:space="0" w:color="auto"/>
              <w:left w:val="single" w:sz="4" w:space="0" w:color="auto"/>
              <w:bottom w:val="single" w:sz="4" w:space="0" w:color="auto"/>
              <w:right w:val="single" w:sz="4" w:space="0" w:color="auto"/>
            </w:tcBorders>
          </w:tcPr>
          <w:p w:rsidR="00202865" w:rsidRPr="00BD4E6E" w:rsidRDefault="00202865" w:rsidP="00DD27D3">
            <w:pPr>
              <w:spacing w:after="120"/>
              <w:ind w:firstLine="0"/>
              <w:jc w:val="center"/>
              <w:rPr>
                <w:b/>
                <w:szCs w:val="26"/>
              </w:rPr>
            </w:pPr>
          </w:p>
        </w:tc>
      </w:tr>
      <w:tr w:rsidR="00202865" w:rsidRPr="00BD4E6E" w:rsidTr="002A54C8">
        <w:tc>
          <w:tcPr>
            <w:tcW w:w="700" w:type="dxa"/>
            <w:tcBorders>
              <w:top w:val="single" w:sz="4" w:space="0" w:color="auto"/>
              <w:left w:val="single" w:sz="4" w:space="0" w:color="auto"/>
              <w:bottom w:val="single" w:sz="4" w:space="0" w:color="auto"/>
              <w:right w:val="single" w:sz="4" w:space="0" w:color="auto"/>
            </w:tcBorders>
          </w:tcPr>
          <w:p w:rsidR="00202865" w:rsidRPr="00BD4E6E" w:rsidRDefault="00202865" w:rsidP="00DD27D3">
            <w:pPr>
              <w:spacing w:after="120"/>
              <w:ind w:firstLine="0"/>
              <w:jc w:val="center"/>
              <w:rPr>
                <w:szCs w:val="26"/>
              </w:rPr>
            </w:pPr>
            <w:r w:rsidRPr="00BD4E6E">
              <w:rPr>
                <w:szCs w:val="26"/>
              </w:rPr>
              <w:t>4</w:t>
            </w:r>
          </w:p>
        </w:tc>
        <w:tc>
          <w:tcPr>
            <w:tcW w:w="3728" w:type="dxa"/>
            <w:tcBorders>
              <w:top w:val="single" w:sz="4" w:space="0" w:color="auto"/>
              <w:left w:val="single" w:sz="4" w:space="0" w:color="auto"/>
              <w:bottom w:val="single" w:sz="4" w:space="0" w:color="auto"/>
              <w:right w:val="single" w:sz="4" w:space="0" w:color="auto"/>
            </w:tcBorders>
          </w:tcPr>
          <w:p w:rsidR="00202865" w:rsidRPr="00BD4E6E" w:rsidRDefault="00202865" w:rsidP="00DD27D3">
            <w:pPr>
              <w:spacing w:after="120"/>
              <w:ind w:firstLine="0"/>
              <w:rPr>
                <w:szCs w:val="26"/>
              </w:rPr>
            </w:pPr>
            <w:r w:rsidRPr="00BD4E6E">
              <w:rPr>
                <w:szCs w:val="26"/>
              </w:rPr>
              <w:t>Chapter 4: Performance Management</w:t>
            </w:r>
          </w:p>
        </w:tc>
        <w:tc>
          <w:tcPr>
            <w:tcW w:w="1170" w:type="dxa"/>
            <w:tcBorders>
              <w:top w:val="single" w:sz="4" w:space="0" w:color="auto"/>
              <w:left w:val="single" w:sz="4" w:space="0" w:color="auto"/>
              <w:bottom w:val="single" w:sz="4" w:space="0" w:color="auto"/>
              <w:right w:val="single" w:sz="4" w:space="0" w:color="auto"/>
            </w:tcBorders>
          </w:tcPr>
          <w:p w:rsidR="00202865" w:rsidRPr="00BD4E6E" w:rsidRDefault="00DF1E4F" w:rsidP="00DD27D3">
            <w:pPr>
              <w:spacing w:after="120"/>
              <w:ind w:firstLine="0"/>
              <w:jc w:val="center"/>
              <w:rPr>
                <w:szCs w:val="26"/>
              </w:rPr>
            </w:pPr>
            <w:r>
              <w:rPr>
                <w:szCs w:val="26"/>
              </w:rPr>
              <w:t>4</w:t>
            </w:r>
          </w:p>
        </w:tc>
        <w:tc>
          <w:tcPr>
            <w:tcW w:w="1170" w:type="dxa"/>
            <w:tcBorders>
              <w:top w:val="single" w:sz="4" w:space="0" w:color="auto"/>
              <w:left w:val="single" w:sz="4" w:space="0" w:color="auto"/>
              <w:bottom w:val="single" w:sz="4" w:space="0" w:color="auto"/>
              <w:right w:val="single" w:sz="4" w:space="0" w:color="auto"/>
            </w:tcBorders>
          </w:tcPr>
          <w:p w:rsidR="00202865" w:rsidRPr="00BD4E6E" w:rsidRDefault="00DF1E4F" w:rsidP="00DD27D3">
            <w:pPr>
              <w:spacing w:after="120"/>
              <w:ind w:firstLine="0"/>
              <w:jc w:val="center"/>
              <w:rPr>
                <w:szCs w:val="26"/>
              </w:rPr>
            </w:pPr>
            <w:r>
              <w:rPr>
                <w:szCs w:val="26"/>
              </w:rPr>
              <w:t>3</w:t>
            </w:r>
          </w:p>
        </w:tc>
        <w:tc>
          <w:tcPr>
            <w:tcW w:w="1420" w:type="dxa"/>
            <w:tcBorders>
              <w:top w:val="single" w:sz="4" w:space="0" w:color="auto"/>
              <w:left w:val="single" w:sz="4" w:space="0" w:color="auto"/>
              <w:bottom w:val="single" w:sz="4" w:space="0" w:color="auto"/>
              <w:right w:val="single" w:sz="4" w:space="0" w:color="auto"/>
            </w:tcBorders>
          </w:tcPr>
          <w:p w:rsidR="00202865" w:rsidRPr="00BD4E6E" w:rsidRDefault="00DF1E4F" w:rsidP="00DD27D3">
            <w:pPr>
              <w:spacing w:after="120"/>
              <w:ind w:firstLine="0"/>
              <w:jc w:val="center"/>
              <w:rPr>
                <w:szCs w:val="26"/>
              </w:rPr>
            </w:pPr>
            <w:r>
              <w:rPr>
                <w:szCs w:val="26"/>
              </w:rPr>
              <w:t>1</w:t>
            </w:r>
          </w:p>
        </w:tc>
        <w:tc>
          <w:tcPr>
            <w:tcW w:w="1167" w:type="dxa"/>
            <w:tcBorders>
              <w:top w:val="single" w:sz="4" w:space="0" w:color="auto"/>
              <w:left w:val="single" w:sz="4" w:space="0" w:color="auto"/>
              <w:bottom w:val="single" w:sz="4" w:space="0" w:color="auto"/>
              <w:right w:val="single" w:sz="4" w:space="0" w:color="auto"/>
            </w:tcBorders>
          </w:tcPr>
          <w:p w:rsidR="00202865" w:rsidRPr="00BD4E6E" w:rsidRDefault="00202865" w:rsidP="00DD27D3">
            <w:pPr>
              <w:spacing w:after="120"/>
              <w:ind w:firstLine="0"/>
              <w:jc w:val="center"/>
              <w:rPr>
                <w:b/>
                <w:szCs w:val="26"/>
              </w:rPr>
            </w:pPr>
          </w:p>
        </w:tc>
      </w:tr>
      <w:tr w:rsidR="00202865" w:rsidRPr="00BD4E6E" w:rsidTr="002A54C8">
        <w:tc>
          <w:tcPr>
            <w:tcW w:w="4428" w:type="dxa"/>
            <w:gridSpan w:val="2"/>
            <w:tcBorders>
              <w:top w:val="single" w:sz="4" w:space="0" w:color="auto"/>
              <w:left w:val="single" w:sz="4" w:space="0" w:color="auto"/>
              <w:bottom w:val="single" w:sz="4" w:space="0" w:color="auto"/>
              <w:right w:val="single" w:sz="4" w:space="0" w:color="auto"/>
            </w:tcBorders>
          </w:tcPr>
          <w:p w:rsidR="00202865" w:rsidRPr="00BD4E6E" w:rsidRDefault="00202865" w:rsidP="00DD27D3">
            <w:pPr>
              <w:spacing w:after="120"/>
              <w:ind w:firstLine="0"/>
              <w:jc w:val="center"/>
              <w:rPr>
                <w:i/>
                <w:szCs w:val="26"/>
              </w:rPr>
            </w:pPr>
            <w:r w:rsidRPr="00BD4E6E">
              <w:rPr>
                <w:i/>
                <w:szCs w:val="26"/>
              </w:rPr>
              <w:t>Test</w:t>
            </w:r>
          </w:p>
        </w:tc>
        <w:tc>
          <w:tcPr>
            <w:tcW w:w="1170" w:type="dxa"/>
            <w:tcBorders>
              <w:top w:val="single" w:sz="4" w:space="0" w:color="auto"/>
              <w:left w:val="single" w:sz="4" w:space="0" w:color="auto"/>
              <w:bottom w:val="single" w:sz="4" w:space="0" w:color="auto"/>
              <w:right w:val="single" w:sz="4" w:space="0" w:color="auto"/>
            </w:tcBorders>
          </w:tcPr>
          <w:p w:rsidR="00202865" w:rsidRPr="00BD4E6E" w:rsidRDefault="00202865" w:rsidP="00DD27D3">
            <w:pPr>
              <w:spacing w:after="120"/>
              <w:ind w:firstLine="0"/>
              <w:jc w:val="center"/>
              <w:rPr>
                <w:szCs w:val="26"/>
              </w:rPr>
            </w:pPr>
            <w:r w:rsidRPr="00BD4E6E">
              <w:rPr>
                <w:szCs w:val="26"/>
              </w:rPr>
              <w:t>1</w:t>
            </w:r>
          </w:p>
        </w:tc>
        <w:tc>
          <w:tcPr>
            <w:tcW w:w="1170" w:type="dxa"/>
            <w:tcBorders>
              <w:top w:val="single" w:sz="4" w:space="0" w:color="auto"/>
              <w:left w:val="single" w:sz="4" w:space="0" w:color="auto"/>
              <w:bottom w:val="single" w:sz="4" w:space="0" w:color="auto"/>
              <w:right w:val="single" w:sz="4" w:space="0" w:color="auto"/>
            </w:tcBorders>
          </w:tcPr>
          <w:p w:rsidR="00202865" w:rsidRPr="00BD4E6E" w:rsidRDefault="00202865" w:rsidP="00DD27D3">
            <w:pPr>
              <w:spacing w:after="120"/>
              <w:ind w:firstLine="0"/>
              <w:jc w:val="center"/>
              <w:rPr>
                <w:szCs w:val="26"/>
              </w:rPr>
            </w:pPr>
          </w:p>
        </w:tc>
        <w:tc>
          <w:tcPr>
            <w:tcW w:w="1420" w:type="dxa"/>
            <w:tcBorders>
              <w:top w:val="single" w:sz="4" w:space="0" w:color="auto"/>
              <w:left w:val="single" w:sz="4" w:space="0" w:color="auto"/>
              <w:bottom w:val="single" w:sz="4" w:space="0" w:color="auto"/>
              <w:right w:val="single" w:sz="4" w:space="0" w:color="auto"/>
            </w:tcBorders>
          </w:tcPr>
          <w:p w:rsidR="00202865" w:rsidRPr="00BD4E6E" w:rsidRDefault="00202865" w:rsidP="00DD27D3">
            <w:pPr>
              <w:spacing w:after="120"/>
              <w:ind w:firstLine="0"/>
              <w:jc w:val="center"/>
              <w:rPr>
                <w:szCs w:val="26"/>
              </w:rPr>
            </w:pPr>
            <w:r w:rsidRPr="00BD4E6E">
              <w:rPr>
                <w:szCs w:val="26"/>
              </w:rPr>
              <w:t>1</w:t>
            </w:r>
          </w:p>
        </w:tc>
        <w:tc>
          <w:tcPr>
            <w:tcW w:w="1167" w:type="dxa"/>
            <w:tcBorders>
              <w:top w:val="single" w:sz="4" w:space="0" w:color="auto"/>
              <w:left w:val="single" w:sz="4" w:space="0" w:color="auto"/>
              <w:bottom w:val="single" w:sz="4" w:space="0" w:color="auto"/>
              <w:right w:val="single" w:sz="4" w:space="0" w:color="auto"/>
            </w:tcBorders>
          </w:tcPr>
          <w:p w:rsidR="00202865" w:rsidRPr="00BD4E6E" w:rsidRDefault="00202865" w:rsidP="00DD27D3">
            <w:pPr>
              <w:spacing w:after="120"/>
              <w:ind w:firstLine="0"/>
              <w:jc w:val="center"/>
              <w:rPr>
                <w:b/>
                <w:szCs w:val="26"/>
              </w:rPr>
            </w:pPr>
          </w:p>
        </w:tc>
      </w:tr>
      <w:tr w:rsidR="00202865" w:rsidRPr="00BD4E6E" w:rsidTr="002A54C8">
        <w:tc>
          <w:tcPr>
            <w:tcW w:w="700" w:type="dxa"/>
            <w:tcBorders>
              <w:top w:val="single" w:sz="4" w:space="0" w:color="auto"/>
              <w:left w:val="single" w:sz="4" w:space="0" w:color="auto"/>
              <w:bottom w:val="single" w:sz="4" w:space="0" w:color="auto"/>
              <w:right w:val="single" w:sz="4" w:space="0" w:color="auto"/>
            </w:tcBorders>
          </w:tcPr>
          <w:p w:rsidR="00202865" w:rsidRPr="00BD4E6E" w:rsidRDefault="00202865" w:rsidP="00DD27D3">
            <w:pPr>
              <w:spacing w:after="120"/>
              <w:ind w:firstLine="0"/>
              <w:jc w:val="center"/>
              <w:rPr>
                <w:szCs w:val="26"/>
              </w:rPr>
            </w:pPr>
            <w:r w:rsidRPr="00BD4E6E">
              <w:rPr>
                <w:szCs w:val="26"/>
              </w:rPr>
              <w:t>5</w:t>
            </w:r>
          </w:p>
        </w:tc>
        <w:tc>
          <w:tcPr>
            <w:tcW w:w="3728" w:type="dxa"/>
            <w:tcBorders>
              <w:top w:val="single" w:sz="4" w:space="0" w:color="auto"/>
              <w:left w:val="single" w:sz="4" w:space="0" w:color="auto"/>
              <w:bottom w:val="single" w:sz="4" w:space="0" w:color="auto"/>
              <w:right w:val="single" w:sz="4" w:space="0" w:color="auto"/>
            </w:tcBorders>
          </w:tcPr>
          <w:p w:rsidR="00202865" w:rsidRPr="00BD4E6E" w:rsidRDefault="00202865" w:rsidP="00DD27D3">
            <w:pPr>
              <w:spacing w:after="120"/>
              <w:ind w:firstLine="0"/>
              <w:rPr>
                <w:szCs w:val="26"/>
              </w:rPr>
            </w:pPr>
            <w:r w:rsidRPr="00BD4E6E">
              <w:rPr>
                <w:szCs w:val="26"/>
              </w:rPr>
              <w:t>Chapter 5: Human Resource Training and Development</w:t>
            </w:r>
          </w:p>
        </w:tc>
        <w:tc>
          <w:tcPr>
            <w:tcW w:w="1170" w:type="dxa"/>
            <w:tcBorders>
              <w:top w:val="single" w:sz="4" w:space="0" w:color="auto"/>
              <w:left w:val="single" w:sz="4" w:space="0" w:color="auto"/>
              <w:bottom w:val="single" w:sz="4" w:space="0" w:color="auto"/>
              <w:right w:val="single" w:sz="4" w:space="0" w:color="auto"/>
            </w:tcBorders>
          </w:tcPr>
          <w:p w:rsidR="00202865" w:rsidRPr="00BD4E6E" w:rsidRDefault="00DF1E4F" w:rsidP="00DD27D3">
            <w:pPr>
              <w:spacing w:after="120"/>
              <w:ind w:firstLine="0"/>
              <w:jc w:val="center"/>
              <w:rPr>
                <w:szCs w:val="26"/>
              </w:rPr>
            </w:pPr>
            <w:r>
              <w:rPr>
                <w:szCs w:val="26"/>
              </w:rPr>
              <w:t>4</w:t>
            </w:r>
          </w:p>
        </w:tc>
        <w:tc>
          <w:tcPr>
            <w:tcW w:w="1170" w:type="dxa"/>
            <w:tcBorders>
              <w:top w:val="single" w:sz="4" w:space="0" w:color="auto"/>
              <w:left w:val="single" w:sz="4" w:space="0" w:color="auto"/>
              <w:bottom w:val="single" w:sz="4" w:space="0" w:color="auto"/>
              <w:right w:val="single" w:sz="4" w:space="0" w:color="auto"/>
            </w:tcBorders>
          </w:tcPr>
          <w:p w:rsidR="00202865" w:rsidRPr="00BD4E6E" w:rsidRDefault="00202865" w:rsidP="00DD27D3">
            <w:pPr>
              <w:spacing w:after="120"/>
              <w:ind w:firstLine="0"/>
              <w:jc w:val="center"/>
              <w:rPr>
                <w:szCs w:val="26"/>
              </w:rPr>
            </w:pPr>
            <w:r w:rsidRPr="00BD4E6E">
              <w:rPr>
                <w:szCs w:val="26"/>
              </w:rPr>
              <w:t>3</w:t>
            </w:r>
          </w:p>
        </w:tc>
        <w:tc>
          <w:tcPr>
            <w:tcW w:w="1420" w:type="dxa"/>
            <w:tcBorders>
              <w:top w:val="single" w:sz="4" w:space="0" w:color="auto"/>
              <w:left w:val="single" w:sz="4" w:space="0" w:color="auto"/>
              <w:bottom w:val="single" w:sz="4" w:space="0" w:color="auto"/>
              <w:right w:val="single" w:sz="4" w:space="0" w:color="auto"/>
            </w:tcBorders>
          </w:tcPr>
          <w:p w:rsidR="00202865" w:rsidRPr="00BD4E6E" w:rsidRDefault="00DF1E4F" w:rsidP="00DD27D3">
            <w:pPr>
              <w:spacing w:after="120"/>
              <w:ind w:firstLine="0"/>
              <w:jc w:val="center"/>
              <w:rPr>
                <w:szCs w:val="26"/>
              </w:rPr>
            </w:pPr>
            <w:r>
              <w:rPr>
                <w:szCs w:val="26"/>
              </w:rPr>
              <w:t>1</w:t>
            </w:r>
          </w:p>
        </w:tc>
        <w:tc>
          <w:tcPr>
            <w:tcW w:w="1167" w:type="dxa"/>
            <w:tcBorders>
              <w:top w:val="single" w:sz="4" w:space="0" w:color="auto"/>
              <w:left w:val="single" w:sz="4" w:space="0" w:color="auto"/>
              <w:bottom w:val="single" w:sz="4" w:space="0" w:color="auto"/>
              <w:right w:val="single" w:sz="4" w:space="0" w:color="auto"/>
            </w:tcBorders>
          </w:tcPr>
          <w:p w:rsidR="00202865" w:rsidRPr="00BD4E6E" w:rsidRDefault="00202865" w:rsidP="00DD27D3">
            <w:pPr>
              <w:spacing w:after="120"/>
              <w:ind w:firstLine="0"/>
              <w:jc w:val="center"/>
              <w:rPr>
                <w:b/>
                <w:szCs w:val="26"/>
              </w:rPr>
            </w:pPr>
          </w:p>
        </w:tc>
      </w:tr>
      <w:tr w:rsidR="00202865" w:rsidRPr="00BD4E6E" w:rsidTr="002A54C8">
        <w:tc>
          <w:tcPr>
            <w:tcW w:w="700" w:type="dxa"/>
            <w:tcBorders>
              <w:top w:val="single" w:sz="4" w:space="0" w:color="auto"/>
              <w:left w:val="single" w:sz="4" w:space="0" w:color="auto"/>
              <w:bottom w:val="single" w:sz="4" w:space="0" w:color="auto"/>
              <w:right w:val="single" w:sz="4" w:space="0" w:color="auto"/>
            </w:tcBorders>
          </w:tcPr>
          <w:p w:rsidR="00202865" w:rsidRPr="00BD4E6E" w:rsidRDefault="00202865" w:rsidP="00DD27D3">
            <w:pPr>
              <w:spacing w:after="120"/>
              <w:ind w:firstLine="0"/>
              <w:jc w:val="center"/>
              <w:rPr>
                <w:szCs w:val="26"/>
              </w:rPr>
            </w:pPr>
            <w:r w:rsidRPr="00BD4E6E">
              <w:rPr>
                <w:szCs w:val="26"/>
              </w:rPr>
              <w:t>6</w:t>
            </w:r>
          </w:p>
        </w:tc>
        <w:tc>
          <w:tcPr>
            <w:tcW w:w="3728" w:type="dxa"/>
            <w:tcBorders>
              <w:top w:val="single" w:sz="4" w:space="0" w:color="auto"/>
              <w:left w:val="single" w:sz="4" w:space="0" w:color="auto"/>
              <w:bottom w:val="single" w:sz="4" w:space="0" w:color="auto"/>
              <w:right w:val="single" w:sz="4" w:space="0" w:color="auto"/>
            </w:tcBorders>
          </w:tcPr>
          <w:p w:rsidR="00202865" w:rsidRPr="00BD4E6E" w:rsidRDefault="00202865" w:rsidP="00DD27D3">
            <w:pPr>
              <w:spacing w:after="120"/>
              <w:ind w:firstLine="0"/>
              <w:rPr>
                <w:szCs w:val="26"/>
              </w:rPr>
            </w:pPr>
            <w:r w:rsidRPr="00BD4E6E">
              <w:rPr>
                <w:szCs w:val="26"/>
              </w:rPr>
              <w:t>Chapter 6: Compensation</w:t>
            </w:r>
          </w:p>
        </w:tc>
        <w:tc>
          <w:tcPr>
            <w:tcW w:w="1170" w:type="dxa"/>
            <w:tcBorders>
              <w:top w:val="single" w:sz="4" w:space="0" w:color="auto"/>
              <w:left w:val="single" w:sz="4" w:space="0" w:color="auto"/>
              <w:bottom w:val="single" w:sz="4" w:space="0" w:color="auto"/>
              <w:right w:val="single" w:sz="4" w:space="0" w:color="auto"/>
            </w:tcBorders>
          </w:tcPr>
          <w:p w:rsidR="00202865" w:rsidRPr="00BD4E6E" w:rsidRDefault="00202865" w:rsidP="00DD27D3">
            <w:pPr>
              <w:spacing w:after="120"/>
              <w:ind w:firstLine="0"/>
              <w:jc w:val="center"/>
              <w:rPr>
                <w:szCs w:val="26"/>
              </w:rPr>
            </w:pPr>
            <w:r w:rsidRPr="00BD4E6E">
              <w:rPr>
                <w:szCs w:val="26"/>
              </w:rPr>
              <w:t>9</w:t>
            </w:r>
          </w:p>
        </w:tc>
        <w:tc>
          <w:tcPr>
            <w:tcW w:w="1170" w:type="dxa"/>
            <w:tcBorders>
              <w:top w:val="single" w:sz="4" w:space="0" w:color="auto"/>
              <w:left w:val="single" w:sz="4" w:space="0" w:color="auto"/>
              <w:bottom w:val="single" w:sz="4" w:space="0" w:color="auto"/>
              <w:right w:val="single" w:sz="4" w:space="0" w:color="auto"/>
            </w:tcBorders>
          </w:tcPr>
          <w:p w:rsidR="00202865" w:rsidRPr="00BD4E6E" w:rsidRDefault="00202865" w:rsidP="00DD27D3">
            <w:pPr>
              <w:spacing w:after="120"/>
              <w:ind w:firstLine="0"/>
              <w:jc w:val="center"/>
              <w:rPr>
                <w:szCs w:val="26"/>
              </w:rPr>
            </w:pPr>
            <w:r w:rsidRPr="00BD4E6E">
              <w:rPr>
                <w:szCs w:val="26"/>
              </w:rPr>
              <w:t>7</w:t>
            </w:r>
          </w:p>
        </w:tc>
        <w:tc>
          <w:tcPr>
            <w:tcW w:w="1420" w:type="dxa"/>
            <w:tcBorders>
              <w:top w:val="single" w:sz="4" w:space="0" w:color="auto"/>
              <w:left w:val="single" w:sz="4" w:space="0" w:color="auto"/>
              <w:bottom w:val="single" w:sz="4" w:space="0" w:color="auto"/>
              <w:right w:val="single" w:sz="4" w:space="0" w:color="auto"/>
            </w:tcBorders>
          </w:tcPr>
          <w:p w:rsidR="00202865" w:rsidRPr="00BD4E6E" w:rsidRDefault="00202865" w:rsidP="00DD27D3">
            <w:pPr>
              <w:spacing w:after="120"/>
              <w:ind w:firstLine="0"/>
              <w:jc w:val="center"/>
              <w:rPr>
                <w:szCs w:val="26"/>
              </w:rPr>
            </w:pPr>
            <w:r w:rsidRPr="00BD4E6E">
              <w:rPr>
                <w:szCs w:val="26"/>
              </w:rPr>
              <w:t>2</w:t>
            </w:r>
          </w:p>
        </w:tc>
        <w:tc>
          <w:tcPr>
            <w:tcW w:w="1167" w:type="dxa"/>
            <w:tcBorders>
              <w:top w:val="single" w:sz="4" w:space="0" w:color="auto"/>
              <w:left w:val="single" w:sz="4" w:space="0" w:color="auto"/>
              <w:bottom w:val="single" w:sz="4" w:space="0" w:color="auto"/>
              <w:right w:val="single" w:sz="4" w:space="0" w:color="auto"/>
            </w:tcBorders>
          </w:tcPr>
          <w:p w:rsidR="00202865" w:rsidRPr="00BD4E6E" w:rsidRDefault="00202865" w:rsidP="00DD27D3">
            <w:pPr>
              <w:spacing w:after="120"/>
              <w:ind w:firstLine="0"/>
              <w:jc w:val="center"/>
              <w:rPr>
                <w:b/>
                <w:szCs w:val="26"/>
              </w:rPr>
            </w:pPr>
          </w:p>
        </w:tc>
      </w:tr>
      <w:tr w:rsidR="00202865" w:rsidRPr="00BD4E6E" w:rsidTr="002A54C8">
        <w:tc>
          <w:tcPr>
            <w:tcW w:w="4428" w:type="dxa"/>
            <w:gridSpan w:val="2"/>
            <w:tcBorders>
              <w:top w:val="single" w:sz="4" w:space="0" w:color="auto"/>
              <w:left w:val="single" w:sz="4" w:space="0" w:color="auto"/>
              <w:bottom w:val="single" w:sz="4" w:space="0" w:color="auto"/>
              <w:right w:val="single" w:sz="4" w:space="0" w:color="auto"/>
            </w:tcBorders>
          </w:tcPr>
          <w:p w:rsidR="00202865" w:rsidRPr="00BD4E6E" w:rsidRDefault="00C36B66" w:rsidP="00DD27D3">
            <w:pPr>
              <w:spacing w:after="120"/>
              <w:ind w:firstLine="0"/>
              <w:jc w:val="center"/>
              <w:rPr>
                <w:b/>
                <w:szCs w:val="26"/>
              </w:rPr>
            </w:pPr>
            <w:r>
              <w:rPr>
                <w:b/>
                <w:szCs w:val="26"/>
              </w:rPr>
              <w:t>Total</w:t>
            </w:r>
          </w:p>
        </w:tc>
        <w:tc>
          <w:tcPr>
            <w:tcW w:w="1170" w:type="dxa"/>
            <w:tcBorders>
              <w:top w:val="single" w:sz="4" w:space="0" w:color="auto"/>
              <w:left w:val="single" w:sz="4" w:space="0" w:color="auto"/>
              <w:bottom w:val="single" w:sz="4" w:space="0" w:color="auto"/>
              <w:right w:val="single" w:sz="4" w:space="0" w:color="auto"/>
            </w:tcBorders>
          </w:tcPr>
          <w:p w:rsidR="00202865" w:rsidRPr="00BD4E6E" w:rsidRDefault="00DF1E4F" w:rsidP="00DD27D3">
            <w:pPr>
              <w:spacing w:after="120"/>
              <w:ind w:firstLine="0"/>
              <w:jc w:val="center"/>
              <w:rPr>
                <w:b/>
                <w:szCs w:val="26"/>
              </w:rPr>
            </w:pPr>
            <w:r>
              <w:rPr>
                <w:b/>
                <w:szCs w:val="26"/>
              </w:rPr>
              <w:t>30</w:t>
            </w:r>
          </w:p>
        </w:tc>
        <w:tc>
          <w:tcPr>
            <w:tcW w:w="1170" w:type="dxa"/>
            <w:tcBorders>
              <w:top w:val="single" w:sz="4" w:space="0" w:color="auto"/>
              <w:left w:val="single" w:sz="4" w:space="0" w:color="auto"/>
              <w:bottom w:val="single" w:sz="4" w:space="0" w:color="auto"/>
              <w:right w:val="single" w:sz="4" w:space="0" w:color="auto"/>
            </w:tcBorders>
          </w:tcPr>
          <w:p w:rsidR="00202865" w:rsidRPr="00BD4E6E" w:rsidRDefault="00DF1E4F" w:rsidP="00DD27D3">
            <w:pPr>
              <w:spacing w:after="120"/>
              <w:ind w:firstLine="0"/>
              <w:jc w:val="center"/>
              <w:rPr>
                <w:b/>
                <w:szCs w:val="26"/>
              </w:rPr>
            </w:pPr>
            <w:r>
              <w:rPr>
                <w:b/>
                <w:szCs w:val="26"/>
              </w:rPr>
              <w:t>23</w:t>
            </w:r>
          </w:p>
        </w:tc>
        <w:tc>
          <w:tcPr>
            <w:tcW w:w="1420" w:type="dxa"/>
            <w:tcBorders>
              <w:top w:val="single" w:sz="4" w:space="0" w:color="auto"/>
              <w:left w:val="single" w:sz="4" w:space="0" w:color="auto"/>
              <w:bottom w:val="single" w:sz="4" w:space="0" w:color="auto"/>
              <w:right w:val="single" w:sz="4" w:space="0" w:color="auto"/>
            </w:tcBorders>
          </w:tcPr>
          <w:p w:rsidR="00202865" w:rsidRPr="00BD4E6E" w:rsidRDefault="00DF1E4F" w:rsidP="00DD27D3">
            <w:pPr>
              <w:spacing w:after="120"/>
              <w:ind w:firstLine="0"/>
              <w:jc w:val="center"/>
              <w:rPr>
                <w:b/>
                <w:szCs w:val="26"/>
              </w:rPr>
            </w:pPr>
            <w:r>
              <w:rPr>
                <w:b/>
                <w:szCs w:val="26"/>
              </w:rPr>
              <w:t>7</w:t>
            </w:r>
          </w:p>
        </w:tc>
        <w:tc>
          <w:tcPr>
            <w:tcW w:w="1167" w:type="dxa"/>
            <w:tcBorders>
              <w:top w:val="single" w:sz="4" w:space="0" w:color="auto"/>
              <w:left w:val="single" w:sz="4" w:space="0" w:color="auto"/>
              <w:bottom w:val="single" w:sz="4" w:space="0" w:color="auto"/>
              <w:right w:val="single" w:sz="4" w:space="0" w:color="auto"/>
            </w:tcBorders>
          </w:tcPr>
          <w:p w:rsidR="00202865" w:rsidRPr="00BD4E6E" w:rsidRDefault="00202865" w:rsidP="00DD27D3">
            <w:pPr>
              <w:spacing w:after="120"/>
              <w:ind w:firstLine="0"/>
              <w:jc w:val="center"/>
              <w:rPr>
                <w:b/>
                <w:szCs w:val="26"/>
              </w:rPr>
            </w:pPr>
          </w:p>
        </w:tc>
      </w:tr>
    </w:tbl>
    <w:p w:rsidR="00202865" w:rsidRPr="00BD4E6E" w:rsidRDefault="00202865" w:rsidP="00202865">
      <w:pPr>
        <w:spacing w:after="120"/>
        <w:jc w:val="center"/>
        <w:rPr>
          <w:b/>
          <w:szCs w:val="26"/>
          <w:lang w:val="pl-PL"/>
        </w:rPr>
      </w:pPr>
    </w:p>
    <w:p w:rsidR="00202865" w:rsidRPr="00425C9E" w:rsidRDefault="00202865" w:rsidP="00202865">
      <w:pPr>
        <w:spacing w:after="120"/>
        <w:jc w:val="center"/>
        <w:rPr>
          <w:b/>
          <w:szCs w:val="26"/>
        </w:rPr>
      </w:pPr>
      <w:r w:rsidRPr="00425C9E">
        <w:rPr>
          <w:b/>
          <w:szCs w:val="26"/>
        </w:rPr>
        <w:lastRenderedPageBreak/>
        <w:t>CHAPTER 1: INTRODUCTION TO HUMAN RESOURCE MANAGEMENT</w:t>
      </w:r>
    </w:p>
    <w:p w:rsidR="002A54C8" w:rsidRPr="002A54C8" w:rsidRDefault="002A54C8" w:rsidP="002A54C8">
      <w:pPr>
        <w:spacing w:after="120" w:line="360" w:lineRule="auto"/>
        <w:rPr>
          <w:b/>
          <w:i/>
        </w:rPr>
      </w:pPr>
      <w:r>
        <w:rPr>
          <w:b/>
          <w:i/>
        </w:rPr>
        <w:t>Brief introduction about the chapter</w:t>
      </w:r>
      <w:r w:rsidRPr="00E534B0">
        <w:rPr>
          <w:b/>
          <w:i/>
        </w:rPr>
        <w:t>:</w:t>
      </w:r>
    </w:p>
    <w:p w:rsidR="00283A19" w:rsidRDefault="00283A19" w:rsidP="00202865">
      <w:pPr>
        <w:spacing w:after="120"/>
        <w:rPr>
          <w:szCs w:val="26"/>
        </w:rPr>
      </w:pPr>
      <w:r w:rsidRPr="00283A19">
        <w:rPr>
          <w:szCs w:val="26"/>
        </w:rPr>
        <w:t xml:space="preserve">Human Resource Management is one of important activities </w:t>
      </w:r>
      <w:r w:rsidR="008D3B57">
        <w:rPr>
          <w:szCs w:val="26"/>
        </w:rPr>
        <w:t xml:space="preserve">which </w:t>
      </w:r>
      <w:r w:rsidRPr="00283A19">
        <w:rPr>
          <w:szCs w:val="26"/>
        </w:rPr>
        <w:t xml:space="preserve">contribute to improving the </w:t>
      </w:r>
      <w:r>
        <w:rPr>
          <w:szCs w:val="26"/>
        </w:rPr>
        <w:t>performance</w:t>
      </w:r>
      <w:r w:rsidRPr="00283A19">
        <w:rPr>
          <w:szCs w:val="26"/>
        </w:rPr>
        <w:t xml:space="preserve"> of the organization. This chapter pre</w:t>
      </w:r>
      <w:r>
        <w:rPr>
          <w:szCs w:val="26"/>
        </w:rPr>
        <w:t>sents the concept and role of human resource management</w:t>
      </w:r>
      <w:r w:rsidRPr="00283A19">
        <w:rPr>
          <w:szCs w:val="26"/>
        </w:rPr>
        <w:t xml:space="preserve"> in the organization, the management philosophy, the basic human resource management </w:t>
      </w:r>
      <w:r>
        <w:rPr>
          <w:szCs w:val="26"/>
        </w:rPr>
        <w:t xml:space="preserve">activities </w:t>
      </w:r>
      <w:r w:rsidRPr="00283A19">
        <w:rPr>
          <w:szCs w:val="26"/>
        </w:rPr>
        <w:t>and responsibilit</w:t>
      </w:r>
      <w:r>
        <w:rPr>
          <w:szCs w:val="26"/>
        </w:rPr>
        <w:t>y of the people involved in managing human resource</w:t>
      </w:r>
      <w:r w:rsidRPr="00283A19">
        <w:rPr>
          <w:szCs w:val="26"/>
        </w:rPr>
        <w:t xml:space="preserve"> </w:t>
      </w:r>
      <w:r>
        <w:rPr>
          <w:szCs w:val="26"/>
        </w:rPr>
        <w:t>as well as f</w:t>
      </w:r>
      <w:r w:rsidRPr="00283A19">
        <w:rPr>
          <w:szCs w:val="26"/>
        </w:rPr>
        <w:t>actors affecting human resource management activities of the organization</w:t>
      </w:r>
      <w:r>
        <w:rPr>
          <w:szCs w:val="26"/>
        </w:rPr>
        <w:t>.</w:t>
      </w:r>
    </w:p>
    <w:p w:rsidR="00202865" w:rsidRPr="00425C9E" w:rsidRDefault="00202865" w:rsidP="00202865">
      <w:pPr>
        <w:spacing w:after="120"/>
        <w:rPr>
          <w:b/>
          <w:szCs w:val="26"/>
        </w:rPr>
      </w:pPr>
      <w:r w:rsidRPr="00425C9E">
        <w:rPr>
          <w:b/>
          <w:szCs w:val="26"/>
        </w:rPr>
        <w:t xml:space="preserve">1.1 Definition and role of human resource management in an organization </w:t>
      </w:r>
    </w:p>
    <w:p w:rsidR="00202865" w:rsidRPr="00425C9E" w:rsidRDefault="00202865" w:rsidP="00202865">
      <w:pPr>
        <w:spacing w:after="120"/>
        <w:rPr>
          <w:szCs w:val="26"/>
        </w:rPr>
      </w:pPr>
      <w:r w:rsidRPr="00425C9E">
        <w:rPr>
          <w:szCs w:val="26"/>
        </w:rPr>
        <w:tab/>
        <w:t>1.1.1. Definition and purpose of human resource management</w:t>
      </w:r>
    </w:p>
    <w:p w:rsidR="00202865" w:rsidRPr="00425C9E" w:rsidRDefault="00202865" w:rsidP="00202865">
      <w:pPr>
        <w:spacing w:after="120"/>
        <w:rPr>
          <w:szCs w:val="26"/>
        </w:rPr>
      </w:pPr>
      <w:r w:rsidRPr="00425C9E">
        <w:rPr>
          <w:szCs w:val="26"/>
        </w:rPr>
        <w:tab/>
        <w:t>1.1.2. Human resource management activities</w:t>
      </w:r>
    </w:p>
    <w:p w:rsidR="00202865" w:rsidRDefault="00202865" w:rsidP="00202865">
      <w:pPr>
        <w:spacing w:after="120"/>
        <w:rPr>
          <w:szCs w:val="26"/>
        </w:rPr>
      </w:pPr>
      <w:r w:rsidRPr="00425C9E">
        <w:rPr>
          <w:szCs w:val="26"/>
        </w:rPr>
        <w:tab/>
      </w:r>
      <w:r w:rsidRPr="00BD4E6E">
        <w:rPr>
          <w:szCs w:val="26"/>
        </w:rPr>
        <w:t>1.1.3. Importance of human resource management</w:t>
      </w:r>
    </w:p>
    <w:p w:rsidR="00283A19" w:rsidRDefault="00283A19" w:rsidP="00202865">
      <w:pPr>
        <w:spacing w:after="120"/>
        <w:rPr>
          <w:szCs w:val="26"/>
        </w:rPr>
      </w:pPr>
      <w:r>
        <w:rPr>
          <w:szCs w:val="26"/>
        </w:rPr>
        <w:tab/>
        <w:t xml:space="preserve">1.1.4. Human resource management: the </w:t>
      </w:r>
      <w:r w:rsidRPr="00283A19">
        <w:rPr>
          <w:szCs w:val="26"/>
        </w:rPr>
        <w:t>science and art</w:t>
      </w:r>
    </w:p>
    <w:p w:rsidR="00F15DCF" w:rsidRDefault="00F15DCF" w:rsidP="00202865">
      <w:pPr>
        <w:spacing w:after="120"/>
        <w:rPr>
          <w:b/>
          <w:szCs w:val="26"/>
        </w:rPr>
      </w:pPr>
      <w:r w:rsidRPr="00F15DCF">
        <w:rPr>
          <w:b/>
          <w:szCs w:val="26"/>
        </w:rPr>
        <w:t>1.2 Human resource management philosophy</w:t>
      </w:r>
    </w:p>
    <w:p w:rsidR="00F15DCF" w:rsidRPr="00F15DCF" w:rsidRDefault="00F15DCF" w:rsidP="00202865">
      <w:pPr>
        <w:spacing w:after="120"/>
        <w:rPr>
          <w:szCs w:val="26"/>
        </w:rPr>
      </w:pPr>
      <w:r>
        <w:rPr>
          <w:b/>
          <w:szCs w:val="26"/>
        </w:rPr>
        <w:tab/>
      </w:r>
      <w:r w:rsidRPr="00F15DCF">
        <w:rPr>
          <w:szCs w:val="26"/>
        </w:rPr>
        <w:t>1.2.1 What is human resource management philosophy?</w:t>
      </w:r>
    </w:p>
    <w:p w:rsidR="00F15DCF" w:rsidRPr="00F15DCF" w:rsidRDefault="00F15DCF" w:rsidP="00202865">
      <w:pPr>
        <w:spacing w:after="120"/>
        <w:rPr>
          <w:szCs w:val="26"/>
        </w:rPr>
      </w:pPr>
      <w:r w:rsidRPr="00F15DCF">
        <w:rPr>
          <w:szCs w:val="26"/>
        </w:rPr>
        <w:tab/>
        <w:t>1.2.2 Theories X, Y and Z</w:t>
      </w:r>
    </w:p>
    <w:p w:rsidR="00202865" w:rsidRPr="00BD4E6E" w:rsidRDefault="00F15DCF" w:rsidP="00202865">
      <w:pPr>
        <w:spacing w:after="120"/>
        <w:rPr>
          <w:b/>
          <w:szCs w:val="26"/>
        </w:rPr>
      </w:pPr>
      <w:r>
        <w:rPr>
          <w:b/>
          <w:szCs w:val="26"/>
        </w:rPr>
        <w:t>1.3</w:t>
      </w:r>
      <w:r w:rsidR="00202865" w:rsidRPr="00BD4E6E">
        <w:rPr>
          <w:b/>
          <w:szCs w:val="26"/>
        </w:rPr>
        <w:t xml:space="preserve">. </w:t>
      </w:r>
      <w:r>
        <w:rPr>
          <w:b/>
          <w:szCs w:val="26"/>
        </w:rPr>
        <w:t>Responsibilities division in human resource management</w:t>
      </w:r>
    </w:p>
    <w:p w:rsidR="00202865" w:rsidRPr="00BD4E6E" w:rsidRDefault="00F15DCF" w:rsidP="00202865">
      <w:pPr>
        <w:spacing w:after="120"/>
        <w:rPr>
          <w:szCs w:val="26"/>
        </w:rPr>
      </w:pPr>
      <w:r>
        <w:rPr>
          <w:szCs w:val="26"/>
        </w:rPr>
        <w:tab/>
        <w:t>1.3</w:t>
      </w:r>
      <w:r w:rsidR="00202865" w:rsidRPr="00BD4E6E">
        <w:rPr>
          <w:szCs w:val="26"/>
        </w:rPr>
        <w:t xml:space="preserve">.1. </w:t>
      </w:r>
      <w:r>
        <w:rPr>
          <w:szCs w:val="26"/>
        </w:rPr>
        <w:t>Responsibilities of line managers</w:t>
      </w:r>
    </w:p>
    <w:p w:rsidR="00202865" w:rsidRPr="00BD4E6E" w:rsidRDefault="00202865" w:rsidP="00202865">
      <w:pPr>
        <w:spacing w:after="120"/>
        <w:rPr>
          <w:szCs w:val="26"/>
        </w:rPr>
      </w:pPr>
      <w:r w:rsidRPr="00BD4E6E">
        <w:rPr>
          <w:szCs w:val="26"/>
        </w:rPr>
        <w:tab/>
        <w:t xml:space="preserve">1.3.2. </w:t>
      </w:r>
      <w:r w:rsidR="00F15DCF">
        <w:rPr>
          <w:szCs w:val="26"/>
        </w:rPr>
        <w:t xml:space="preserve">Role and authorities of </w:t>
      </w:r>
      <w:r w:rsidRPr="00BD4E6E">
        <w:rPr>
          <w:szCs w:val="26"/>
        </w:rPr>
        <w:t xml:space="preserve">human resource </w:t>
      </w:r>
      <w:r w:rsidR="00F15DCF">
        <w:rPr>
          <w:szCs w:val="26"/>
        </w:rPr>
        <w:t>specialists</w:t>
      </w:r>
    </w:p>
    <w:p w:rsidR="00202865" w:rsidRPr="00BD4E6E" w:rsidRDefault="00F15DCF" w:rsidP="00202865">
      <w:pPr>
        <w:spacing w:after="120"/>
        <w:rPr>
          <w:b/>
          <w:szCs w:val="26"/>
        </w:rPr>
      </w:pPr>
      <w:r>
        <w:rPr>
          <w:b/>
          <w:szCs w:val="26"/>
        </w:rPr>
        <w:t>1.4</w:t>
      </w:r>
      <w:r w:rsidR="00202865" w:rsidRPr="00BD4E6E">
        <w:rPr>
          <w:b/>
          <w:szCs w:val="26"/>
        </w:rPr>
        <w:t xml:space="preserve">. </w:t>
      </w:r>
      <w:r>
        <w:rPr>
          <w:b/>
          <w:szCs w:val="26"/>
        </w:rPr>
        <w:t>Factors affecting human resource management activities in an organization</w:t>
      </w:r>
    </w:p>
    <w:p w:rsidR="002A54C8" w:rsidRDefault="002A54C8" w:rsidP="002A54C8">
      <w:pPr>
        <w:pStyle w:val="ListParagraph"/>
        <w:spacing w:after="120" w:line="360" w:lineRule="auto"/>
        <w:ind w:firstLine="0"/>
        <w:rPr>
          <w:b/>
          <w:color w:val="000000"/>
        </w:rPr>
      </w:pPr>
      <w:r w:rsidRPr="002A54C8">
        <w:rPr>
          <w:b/>
          <w:color w:val="000000"/>
        </w:rPr>
        <w:t>Texts and readings for the chapter:</w:t>
      </w:r>
    </w:p>
    <w:p w:rsidR="00F15DCF" w:rsidRPr="00661126" w:rsidRDefault="00F15DCF" w:rsidP="00F15DCF">
      <w:pPr>
        <w:numPr>
          <w:ilvl w:val="0"/>
          <w:numId w:val="4"/>
        </w:numPr>
        <w:spacing w:after="120" w:line="276" w:lineRule="auto"/>
        <w:rPr>
          <w:szCs w:val="26"/>
          <w:lang w:val="pl-PL"/>
        </w:rPr>
      </w:pPr>
      <w:r w:rsidRPr="00661126">
        <w:rPr>
          <w:szCs w:val="26"/>
          <w:lang w:val="pl-PL"/>
        </w:rPr>
        <w:t>Ngu</w:t>
      </w:r>
      <w:r>
        <w:rPr>
          <w:szCs w:val="26"/>
          <w:lang w:val="pl-PL"/>
        </w:rPr>
        <w:t xml:space="preserve">yễn Ngọc Quân, Nguyễn Vân Điềm </w:t>
      </w:r>
      <w:r w:rsidRPr="00661126">
        <w:rPr>
          <w:szCs w:val="26"/>
          <w:lang w:val="pl-PL"/>
        </w:rPr>
        <w:t xml:space="preserve">(2012), </w:t>
      </w:r>
      <w:r w:rsidR="008D3B57">
        <w:rPr>
          <w:szCs w:val="26"/>
          <w:lang w:val="pl-PL"/>
        </w:rPr>
        <w:t>Human resource management, National Economics university publishing house, Hanoi, chapter</w:t>
      </w:r>
      <w:r w:rsidRPr="00661126">
        <w:rPr>
          <w:szCs w:val="26"/>
          <w:lang w:val="pl-PL"/>
        </w:rPr>
        <w:t xml:space="preserve"> 1</w:t>
      </w:r>
    </w:p>
    <w:p w:rsidR="00F15DCF" w:rsidRPr="00661126" w:rsidRDefault="00F15DCF" w:rsidP="00F15DCF">
      <w:pPr>
        <w:numPr>
          <w:ilvl w:val="0"/>
          <w:numId w:val="4"/>
        </w:numPr>
        <w:spacing w:after="120" w:line="276" w:lineRule="auto"/>
        <w:rPr>
          <w:szCs w:val="26"/>
          <w:lang w:val="pl-PL"/>
        </w:rPr>
      </w:pPr>
      <w:r w:rsidRPr="00661126">
        <w:rPr>
          <w:color w:val="000000"/>
          <w:szCs w:val="26"/>
          <w:lang w:val="pl-PL"/>
        </w:rPr>
        <w:t xml:space="preserve">Trần Kim Dung (2011), </w:t>
      </w:r>
      <w:r w:rsidR="008D3B57">
        <w:rPr>
          <w:szCs w:val="26"/>
          <w:lang w:val="pl-PL"/>
        </w:rPr>
        <w:t>Human resource management, National university publishing house, Ho Chi Minh, chapter</w:t>
      </w:r>
      <w:r w:rsidRPr="00661126">
        <w:rPr>
          <w:szCs w:val="26"/>
          <w:lang w:val="pl-PL"/>
        </w:rPr>
        <w:t xml:space="preserve"> 1.</w:t>
      </w:r>
    </w:p>
    <w:p w:rsidR="00F15DCF" w:rsidRPr="00661126" w:rsidRDefault="00F15DCF" w:rsidP="00F15DCF">
      <w:pPr>
        <w:numPr>
          <w:ilvl w:val="0"/>
          <w:numId w:val="4"/>
        </w:numPr>
        <w:spacing w:after="120" w:line="276" w:lineRule="auto"/>
        <w:rPr>
          <w:szCs w:val="26"/>
          <w:lang w:val="pl-PL"/>
        </w:rPr>
      </w:pPr>
      <w:r w:rsidRPr="00661126">
        <w:rPr>
          <w:szCs w:val="26"/>
          <w:lang w:val="pl-PL"/>
        </w:rPr>
        <w:t>Nguyễn</w:t>
      </w:r>
      <w:r>
        <w:rPr>
          <w:szCs w:val="26"/>
          <w:lang w:val="pl-PL"/>
        </w:rPr>
        <w:t xml:space="preserve"> Ngọc Quân và Nguyễn Tấn Thịnh (</w:t>
      </w:r>
      <w:r w:rsidRPr="00661126">
        <w:rPr>
          <w:szCs w:val="26"/>
          <w:lang w:val="pl-PL"/>
        </w:rPr>
        <w:t>2009</w:t>
      </w:r>
      <w:r>
        <w:rPr>
          <w:szCs w:val="26"/>
          <w:lang w:val="pl-PL"/>
        </w:rPr>
        <w:t>)</w:t>
      </w:r>
      <w:r w:rsidRPr="00661126">
        <w:rPr>
          <w:szCs w:val="26"/>
          <w:lang w:val="pl-PL"/>
        </w:rPr>
        <w:t xml:space="preserve">, </w:t>
      </w:r>
      <w:r w:rsidR="00EA437F">
        <w:rPr>
          <w:szCs w:val="26"/>
          <w:lang w:val="pl-PL"/>
        </w:rPr>
        <w:t xml:space="preserve">Human resource management, Vietnam educational publishing house, chapter </w:t>
      </w:r>
      <w:r w:rsidRPr="00661126">
        <w:rPr>
          <w:szCs w:val="26"/>
          <w:lang w:val="pl-PL"/>
        </w:rPr>
        <w:t>1.</w:t>
      </w:r>
    </w:p>
    <w:p w:rsidR="00F15DCF" w:rsidRDefault="00F15DCF" w:rsidP="00202865">
      <w:pPr>
        <w:spacing w:after="120"/>
        <w:jc w:val="center"/>
        <w:rPr>
          <w:b/>
          <w:szCs w:val="26"/>
          <w:lang w:val="pl-PL"/>
        </w:rPr>
      </w:pPr>
    </w:p>
    <w:p w:rsidR="00202865" w:rsidRPr="00BD4E6E" w:rsidRDefault="00202865" w:rsidP="00202865">
      <w:pPr>
        <w:spacing w:after="120"/>
        <w:jc w:val="center"/>
        <w:rPr>
          <w:b/>
          <w:szCs w:val="26"/>
          <w:lang w:val="pl-PL"/>
        </w:rPr>
      </w:pPr>
      <w:r w:rsidRPr="00BD4E6E">
        <w:rPr>
          <w:b/>
          <w:szCs w:val="26"/>
          <w:lang w:val="pl-PL"/>
        </w:rPr>
        <w:t xml:space="preserve">CHAPTER 2: Job Analysis </w:t>
      </w:r>
    </w:p>
    <w:p w:rsidR="002A54C8" w:rsidRPr="002A54C8" w:rsidRDefault="002A54C8" w:rsidP="002A54C8">
      <w:pPr>
        <w:spacing w:after="120" w:line="360" w:lineRule="auto"/>
        <w:rPr>
          <w:b/>
          <w:i/>
        </w:rPr>
      </w:pPr>
      <w:r>
        <w:rPr>
          <w:b/>
          <w:i/>
        </w:rPr>
        <w:t>Brief introduction about the chapter</w:t>
      </w:r>
      <w:r w:rsidRPr="00E534B0">
        <w:rPr>
          <w:b/>
          <w:i/>
        </w:rPr>
        <w:t>:</w:t>
      </w:r>
    </w:p>
    <w:p w:rsidR="00F15DCF" w:rsidRDefault="00F15DCF" w:rsidP="00202865">
      <w:pPr>
        <w:spacing w:after="120"/>
        <w:rPr>
          <w:szCs w:val="26"/>
        </w:rPr>
      </w:pPr>
      <w:r w:rsidRPr="00F15DCF">
        <w:rPr>
          <w:szCs w:val="26"/>
        </w:rPr>
        <w:t>Job analysis is one of the most fundamental activities of human resource management. This chapter addresses the following</w:t>
      </w:r>
      <w:r>
        <w:rPr>
          <w:szCs w:val="26"/>
        </w:rPr>
        <w:t xml:space="preserve"> contents</w:t>
      </w:r>
      <w:r w:rsidRPr="00F15DCF">
        <w:rPr>
          <w:szCs w:val="26"/>
        </w:rPr>
        <w:t xml:space="preserve">: </w:t>
      </w:r>
      <w:r w:rsidR="001C7723">
        <w:rPr>
          <w:szCs w:val="26"/>
        </w:rPr>
        <w:t>t</w:t>
      </w:r>
      <w:r w:rsidR="001C7723" w:rsidRPr="00F15DCF">
        <w:rPr>
          <w:szCs w:val="26"/>
        </w:rPr>
        <w:t xml:space="preserve">he </w:t>
      </w:r>
      <w:r w:rsidRPr="00F15DCF">
        <w:rPr>
          <w:szCs w:val="26"/>
        </w:rPr>
        <w:t>results of job analysis and its application in the human resource management activities; the method of collecting information for the</w:t>
      </w:r>
      <w:r>
        <w:rPr>
          <w:szCs w:val="26"/>
        </w:rPr>
        <w:t xml:space="preserve"> job analysis </w:t>
      </w:r>
      <w:r w:rsidRPr="00F15DCF">
        <w:rPr>
          <w:szCs w:val="26"/>
        </w:rPr>
        <w:t xml:space="preserve">and the steps to conduct </w:t>
      </w:r>
      <w:r>
        <w:rPr>
          <w:szCs w:val="26"/>
        </w:rPr>
        <w:t xml:space="preserve">job analysis </w:t>
      </w:r>
      <w:r w:rsidRPr="00F15DCF">
        <w:rPr>
          <w:szCs w:val="26"/>
        </w:rPr>
        <w:t>in organizations</w:t>
      </w:r>
      <w:r>
        <w:rPr>
          <w:szCs w:val="26"/>
        </w:rPr>
        <w:t>.</w:t>
      </w:r>
    </w:p>
    <w:p w:rsidR="00202865" w:rsidRPr="00425C9E" w:rsidRDefault="00202865" w:rsidP="00202865">
      <w:pPr>
        <w:spacing w:after="120"/>
        <w:rPr>
          <w:b/>
          <w:szCs w:val="26"/>
        </w:rPr>
      </w:pPr>
      <w:r w:rsidRPr="00425C9E">
        <w:rPr>
          <w:b/>
          <w:szCs w:val="26"/>
        </w:rPr>
        <w:t xml:space="preserve">2.1 Basics job analysis </w:t>
      </w:r>
    </w:p>
    <w:p w:rsidR="00202865" w:rsidRPr="00425C9E" w:rsidRDefault="00202865" w:rsidP="00202865">
      <w:pPr>
        <w:spacing w:after="120"/>
        <w:ind w:left="720" w:firstLine="0"/>
        <w:rPr>
          <w:b/>
          <w:szCs w:val="26"/>
        </w:rPr>
      </w:pPr>
      <w:r w:rsidRPr="00425C9E">
        <w:rPr>
          <w:szCs w:val="26"/>
        </w:rPr>
        <w:t xml:space="preserve">   2.1.1. Definition and purpose of job analysis </w:t>
      </w:r>
    </w:p>
    <w:p w:rsidR="000B512C" w:rsidRDefault="00202865" w:rsidP="00202865">
      <w:pPr>
        <w:tabs>
          <w:tab w:val="left" w:pos="-1440"/>
        </w:tabs>
        <w:spacing w:line="240" w:lineRule="exact"/>
        <w:ind w:right="288"/>
        <w:rPr>
          <w:szCs w:val="26"/>
        </w:rPr>
      </w:pPr>
      <w:r w:rsidRPr="00425C9E">
        <w:rPr>
          <w:szCs w:val="26"/>
        </w:rPr>
        <w:t xml:space="preserve">     2.1.2. </w:t>
      </w:r>
      <w:r w:rsidR="000B512C">
        <w:rPr>
          <w:szCs w:val="26"/>
        </w:rPr>
        <w:t>Information need to be collected</w:t>
      </w:r>
    </w:p>
    <w:p w:rsidR="000B512C" w:rsidRDefault="000B512C" w:rsidP="00202865">
      <w:pPr>
        <w:tabs>
          <w:tab w:val="left" w:pos="-1440"/>
        </w:tabs>
        <w:spacing w:line="240" w:lineRule="exact"/>
        <w:ind w:right="288"/>
        <w:rPr>
          <w:szCs w:val="26"/>
        </w:rPr>
      </w:pPr>
    </w:p>
    <w:p w:rsidR="00202865" w:rsidRDefault="000B512C" w:rsidP="00202865">
      <w:pPr>
        <w:tabs>
          <w:tab w:val="left" w:pos="-1440"/>
        </w:tabs>
        <w:spacing w:line="240" w:lineRule="exact"/>
        <w:ind w:right="288"/>
        <w:rPr>
          <w:szCs w:val="26"/>
        </w:rPr>
      </w:pPr>
      <w:r>
        <w:rPr>
          <w:szCs w:val="26"/>
        </w:rPr>
        <w:tab/>
        <w:t xml:space="preserve">   2.1.3. Method for collecting job analysis i</w:t>
      </w:r>
      <w:r w:rsidR="00202865" w:rsidRPr="00425C9E">
        <w:rPr>
          <w:szCs w:val="26"/>
        </w:rPr>
        <w:t>nformation</w:t>
      </w:r>
      <w:r>
        <w:rPr>
          <w:szCs w:val="26"/>
        </w:rPr>
        <w:t xml:space="preserve"> </w:t>
      </w:r>
    </w:p>
    <w:p w:rsidR="002A54C8" w:rsidRPr="00425C9E" w:rsidRDefault="002A54C8" w:rsidP="00202865">
      <w:pPr>
        <w:tabs>
          <w:tab w:val="left" w:pos="-1440"/>
        </w:tabs>
        <w:spacing w:line="240" w:lineRule="exact"/>
        <w:ind w:right="288"/>
        <w:rPr>
          <w:szCs w:val="26"/>
        </w:rPr>
      </w:pPr>
    </w:p>
    <w:p w:rsidR="00202865" w:rsidRDefault="000B512C" w:rsidP="00202865">
      <w:pPr>
        <w:tabs>
          <w:tab w:val="left" w:pos="-1440"/>
        </w:tabs>
        <w:spacing w:line="240" w:lineRule="exact"/>
        <w:ind w:right="288"/>
        <w:rPr>
          <w:szCs w:val="26"/>
        </w:rPr>
      </w:pPr>
      <w:r>
        <w:rPr>
          <w:szCs w:val="26"/>
        </w:rPr>
        <w:t xml:space="preserve">      2.1.4</w:t>
      </w:r>
      <w:r w:rsidR="00202865" w:rsidRPr="00425C9E">
        <w:rPr>
          <w:szCs w:val="26"/>
        </w:rPr>
        <w:t xml:space="preserve">. Job analysis </w:t>
      </w:r>
      <w:r>
        <w:rPr>
          <w:szCs w:val="26"/>
        </w:rPr>
        <w:t>Outputs</w:t>
      </w:r>
    </w:p>
    <w:p w:rsidR="000B512C" w:rsidRPr="00425C9E" w:rsidRDefault="000B512C" w:rsidP="00202865">
      <w:pPr>
        <w:tabs>
          <w:tab w:val="left" w:pos="-1440"/>
        </w:tabs>
        <w:spacing w:line="240" w:lineRule="exact"/>
        <w:ind w:right="288"/>
        <w:rPr>
          <w:szCs w:val="26"/>
        </w:rPr>
      </w:pPr>
    </w:p>
    <w:p w:rsidR="00202865" w:rsidRDefault="00202865" w:rsidP="00202865">
      <w:pPr>
        <w:spacing w:after="120"/>
        <w:rPr>
          <w:b/>
          <w:szCs w:val="26"/>
        </w:rPr>
      </w:pPr>
      <w:r w:rsidRPr="00425C9E">
        <w:rPr>
          <w:b/>
          <w:szCs w:val="26"/>
        </w:rPr>
        <w:t xml:space="preserve">2.2 </w:t>
      </w:r>
      <w:r w:rsidR="000B512C">
        <w:rPr>
          <w:b/>
          <w:szCs w:val="26"/>
        </w:rPr>
        <w:t>Uses of Job Analysis</w:t>
      </w:r>
    </w:p>
    <w:p w:rsidR="000B512C" w:rsidRPr="000B512C" w:rsidRDefault="000B512C" w:rsidP="000B512C">
      <w:pPr>
        <w:tabs>
          <w:tab w:val="left" w:pos="1170"/>
          <w:tab w:val="left" w:pos="1350"/>
          <w:tab w:val="left" w:pos="1530"/>
        </w:tabs>
        <w:spacing w:after="120"/>
        <w:rPr>
          <w:szCs w:val="26"/>
        </w:rPr>
      </w:pPr>
      <w:r>
        <w:rPr>
          <w:b/>
          <w:szCs w:val="26"/>
        </w:rPr>
        <w:tab/>
      </w:r>
      <w:r w:rsidRPr="000B512C">
        <w:rPr>
          <w:szCs w:val="26"/>
        </w:rPr>
        <w:t>2.2.1 Job analysis and human resource planning</w:t>
      </w:r>
    </w:p>
    <w:p w:rsidR="000B512C" w:rsidRPr="000B512C" w:rsidRDefault="000B512C" w:rsidP="000B512C">
      <w:pPr>
        <w:tabs>
          <w:tab w:val="left" w:pos="1170"/>
          <w:tab w:val="left" w:pos="1350"/>
          <w:tab w:val="left" w:pos="1530"/>
        </w:tabs>
        <w:spacing w:after="120"/>
        <w:rPr>
          <w:szCs w:val="26"/>
        </w:rPr>
      </w:pPr>
      <w:r>
        <w:rPr>
          <w:szCs w:val="26"/>
        </w:rPr>
        <w:tab/>
      </w:r>
      <w:r w:rsidRPr="000B512C">
        <w:rPr>
          <w:szCs w:val="26"/>
        </w:rPr>
        <w:t>2.2.2. Job analysis and human resource recruitment and selection</w:t>
      </w:r>
    </w:p>
    <w:p w:rsidR="000B512C" w:rsidRPr="000B512C" w:rsidRDefault="000B512C" w:rsidP="000B512C">
      <w:pPr>
        <w:tabs>
          <w:tab w:val="left" w:pos="1170"/>
          <w:tab w:val="left" w:pos="1350"/>
          <w:tab w:val="left" w:pos="1530"/>
        </w:tabs>
        <w:spacing w:after="120"/>
        <w:rPr>
          <w:szCs w:val="26"/>
        </w:rPr>
      </w:pPr>
      <w:r>
        <w:rPr>
          <w:szCs w:val="26"/>
        </w:rPr>
        <w:tab/>
      </w:r>
      <w:r w:rsidRPr="000B512C">
        <w:rPr>
          <w:szCs w:val="26"/>
        </w:rPr>
        <w:t>2.2.3. Job analysis and performance appraisal</w:t>
      </w:r>
    </w:p>
    <w:p w:rsidR="000B512C" w:rsidRPr="000B512C" w:rsidRDefault="000B512C" w:rsidP="000B512C">
      <w:pPr>
        <w:tabs>
          <w:tab w:val="left" w:pos="1170"/>
          <w:tab w:val="left" w:pos="1350"/>
          <w:tab w:val="left" w:pos="1530"/>
        </w:tabs>
        <w:spacing w:after="120"/>
        <w:rPr>
          <w:szCs w:val="26"/>
        </w:rPr>
      </w:pPr>
      <w:r>
        <w:rPr>
          <w:szCs w:val="26"/>
        </w:rPr>
        <w:tab/>
      </w:r>
      <w:r w:rsidRPr="000B512C">
        <w:rPr>
          <w:szCs w:val="26"/>
        </w:rPr>
        <w:t>2.2.4. Job analysis and human resource training and development</w:t>
      </w:r>
    </w:p>
    <w:p w:rsidR="000B512C" w:rsidRPr="000B512C" w:rsidRDefault="000B512C" w:rsidP="000B512C">
      <w:pPr>
        <w:tabs>
          <w:tab w:val="left" w:pos="1170"/>
          <w:tab w:val="left" w:pos="1350"/>
          <w:tab w:val="left" w:pos="1530"/>
        </w:tabs>
        <w:spacing w:after="120"/>
        <w:rPr>
          <w:szCs w:val="26"/>
        </w:rPr>
      </w:pPr>
      <w:r>
        <w:rPr>
          <w:szCs w:val="26"/>
        </w:rPr>
        <w:tab/>
      </w:r>
      <w:r w:rsidRPr="000B512C">
        <w:rPr>
          <w:szCs w:val="26"/>
        </w:rPr>
        <w:t>2.2.5. Job analysis and other human resource activities</w:t>
      </w:r>
    </w:p>
    <w:p w:rsidR="00202865" w:rsidRPr="00425C9E" w:rsidRDefault="00202865" w:rsidP="00202865">
      <w:pPr>
        <w:spacing w:after="120"/>
        <w:rPr>
          <w:b/>
          <w:szCs w:val="26"/>
        </w:rPr>
      </w:pPr>
      <w:r w:rsidRPr="00425C9E">
        <w:rPr>
          <w:b/>
          <w:szCs w:val="26"/>
        </w:rPr>
        <w:t xml:space="preserve">2.3. Job analysis </w:t>
      </w:r>
      <w:r w:rsidR="000B512C">
        <w:rPr>
          <w:b/>
          <w:szCs w:val="26"/>
        </w:rPr>
        <w:t>process</w:t>
      </w:r>
    </w:p>
    <w:p w:rsidR="002A54C8" w:rsidRPr="00610C90" w:rsidRDefault="002A54C8" w:rsidP="00610C90">
      <w:pPr>
        <w:pStyle w:val="ListParagraph"/>
        <w:spacing w:after="120" w:line="360" w:lineRule="auto"/>
        <w:ind w:left="525" w:firstLine="0"/>
        <w:rPr>
          <w:b/>
          <w:color w:val="000000"/>
        </w:rPr>
      </w:pPr>
      <w:r w:rsidRPr="00610C90">
        <w:rPr>
          <w:b/>
          <w:color w:val="000000"/>
        </w:rPr>
        <w:t>Texts and readings for the chapter:</w:t>
      </w:r>
    </w:p>
    <w:p w:rsidR="000B512C" w:rsidRPr="00661126" w:rsidRDefault="000B512C" w:rsidP="000B512C">
      <w:pPr>
        <w:numPr>
          <w:ilvl w:val="0"/>
          <w:numId w:val="5"/>
        </w:numPr>
        <w:spacing w:after="120" w:line="276" w:lineRule="auto"/>
        <w:rPr>
          <w:szCs w:val="26"/>
          <w:lang w:val="pl-PL"/>
        </w:rPr>
      </w:pPr>
      <w:r w:rsidRPr="00661126">
        <w:rPr>
          <w:szCs w:val="26"/>
          <w:lang w:val="pl-PL"/>
        </w:rPr>
        <w:t xml:space="preserve">Nguyễn Ngọc Quân, Nguyễn Vân Điềm, (2012), </w:t>
      </w:r>
      <w:r w:rsidR="001C7723">
        <w:rPr>
          <w:szCs w:val="26"/>
          <w:lang w:val="pl-PL"/>
        </w:rPr>
        <w:t>Human resource management, National Economics university publishing house, Hanoi, chapter</w:t>
      </w:r>
      <w:r w:rsidR="001C7723" w:rsidRPr="00661126">
        <w:rPr>
          <w:szCs w:val="26"/>
          <w:lang w:val="pl-PL"/>
        </w:rPr>
        <w:t xml:space="preserve"> </w:t>
      </w:r>
      <w:r w:rsidRPr="00661126">
        <w:rPr>
          <w:szCs w:val="26"/>
          <w:lang w:val="pl-PL"/>
        </w:rPr>
        <w:t>2.</w:t>
      </w:r>
    </w:p>
    <w:p w:rsidR="000B512C" w:rsidRPr="00661126" w:rsidRDefault="000B512C" w:rsidP="000B512C">
      <w:pPr>
        <w:numPr>
          <w:ilvl w:val="0"/>
          <w:numId w:val="5"/>
        </w:numPr>
        <w:spacing w:after="120" w:line="276" w:lineRule="auto"/>
        <w:rPr>
          <w:szCs w:val="26"/>
          <w:lang w:val="pl-PL"/>
        </w:rPr>
      </w:pPr>
      <w:r w:rsidRPr="00661126">
        <w:rPr>
          <w:color w:val="000000"/>
          <w:szCs w:val="26"/>
          <w:lang w:val="pl-PL"/>
        </w:rPr>
        <w:t xml:space="preserve">Trần Kim Dung (2011), </w:t>
      </w:r>
      <w:r w:rsidR="001C7723">
        <w:rPr>
          <w:szCs w:val="26"/>
          <w:lang w:val="pl-PL"/>
        </w:rPr>
        <w:t>Human resource management, National university publishing house, Ho Chi Minh, chapter</w:t>
      </w:r>
      <w:r w:rsidRPr="00661126">
        <w:rPr>
          <w:szCs w:val="26"/>
          <w:lang w:val="pl-PL"/>
        </w:rPr>
        <w:t xml:space="preserve"> 3.</w:t>
      </w:r>
    </w:p>
    <w:p w:rsidR="000B512C" w:rsidRPr="00661126" w:rsidRDefault="000B512C" w:rsidP="000B512C">
      <w:pPr>
        <w:numPr>
          <w:ilvl w:val="0"/>
          <w:numId w:val="5"/>
        </w:numPr>
        <w:spacing w:after="120" w:line="276" w:lineRule="auto"/>
        <w:rPr>
          <w:szCs w:val="26"/>
          <w:lang w:val="pl-PL"/>
        </w:rPr>
      </w:pPr>
      <w:r w:rsidRPr="00661126">
        <w:rPr>
          <w:szCs w:val="26"/>
          <w:lang w:val="pl-PL"/>
        </w:rPr>
        <w:t>Nguyễn</w:t>
      </w:r>
      <w:r>
        <w:rPr>
          <w:szCs w:val="26"/>
          <w:lang w:val="pl-PL"/>
        </w:rPr>
        <w:t xml:space="preserve"> Ngọc Quân và Nguyễn Tấn Thịnh (</w:t>
      </w:r>
      <w:r w:rsidRPr="00661126">
        <w:rPr>
          <w:szCs w:val="26"/>
          <w:lang w:val="pl-PL"/>
        </w:rPr>
        <w:t>2009</w:t>
      </w:r>
      <w:r>
        <w:rPr>
          <w:szCs w:val="26"/>
          <w:lang w:val="pl-PL"/>
        </w:rPr>
        <w:t>)</w:t>
      </w:r>
      <w:r w:rsidRPr="00661126">
        <w:rPr>
          <w:szCs w:val="26"/>
          <w:lang w:val="pl-PL"/>
        </w:rPr>
        <w:t xml:space="preserve">, </w:t>
      </w:r>
      <w:r w:rsidR="001C7723">
        <w:rPr>
          <w:szCs w:val="26"/>
          <w:lang w:val="pl-PL"/>
        </w:rPr>
        <w:t xml:space="preserve">Human resource management, Vietnam educational publishing house, chapter </w:t>
      </w:r>
      <w:r w:rsidRPr="00661126">
        <w:rPr>
          <w:szCs w:val="26"/>
          <w:lang w:val="pl-PL"/>
        </w:rPr>
        <w:t>2.</w:t>
      </w:r>
    </w:p>
    <w:p w:rsidR="000B512C" w:rsidRPr="000B512C" w:rsidRDefault="000B512C" w:rsidP="000B512C">
      <w:pPr>
        <w:numPr>
          <w:ilvl w:val="0"/>
          <w:numId w:val="5"/>
        </w:numPr>
        <w:spacing w:after="120"/>
        <w:rPr>
          <w:szCs w:val="26"/>
          <w:lang w:val="pl-PL"/>
        </w:rPr>
      </w:pPr>
      <w:r w:rsidRPr="00661126">
        <w:rPr>
          <w:szCs w:val="26"/>
          <w:lang w:val="pl-PL"/>
        </w:rPr>
        <w:t xml:space="preserve">Lê Anh Cường, Nguyễn </w:t>
      </w:r>
      <w:r>
        <w:rPr>
          <w:szCs w:val="26"/>
          <w:lang w:val="pl-PL"/>
        </w:rPr>
        <w:t>Thị Mai, Nguyễn Thị Lệ Huyền (</w:t>
      </w:r>
      <w:r w:rsidRPr="00661126">
        <w:rPr>
          <w:szCs w:val="26"/>
          <w:lang w:val="pl-PL"/>
        </w:rPr>
        <w:t>2004</w:t>
      </w:r>
      <w:r>
        <w:rPr>
          <w:szCs w:val="26"/>
          <w:lang w:val="pl-PL"/>
        </w:rPr>
        <w:t>)</w:t>
      </w:r>
      <w:r w:rsidRPr="00661126">
        <w:rPr>
          <w:szCs w:val="26"/>
          <w:lang w:val="pl-PL"/>
        </w:rPr>
        <w:t xml:space="preserve">, </w:t>
      </w:r>
      <w:r w:rsidR="001C7723">
        <w:rPr>
          <w:szCs w:val="26"/>
          <w:lang w:val="pl-PL"/>
        </w:rPr>
        <w:t xml:space="preserve">Human resource-management methods and skills, </w:t>
      </w:r>
      <w:r w:rsidR="009D0C6B">
        <w:rPr>
          <w:szCs w:val="26"/>
          <w:lang w:val="pl-PL"/>
        </w:rPr>
        <w:t xml:space="preserve">Social labour publishing house, </w:t>
      </w:r>
      <w:r w:rsidR="001C7723">
        <w:rPr>
          <w:szCs w:val="26"/>
          <w:lang w:val="pl-PL"/>
        </w:rPr>
        <w:t>chapter</w:t>
      </w:r>
      <w:r w:rsidR="009D0C6B">
        <w:rPr>
          <w:szCs w:val="26"/>
          <w:lang w:val="pl-PL"/>
        </w:rPr>
        <w:t xml:space="preserve"> </w:t>
      </w:r>
      <w:r w:rsidRPr="00661126">
        <w:rPr>
          <w:szCs w:val="26"/>
          <w:lang w:val="pl-PL"/>
        </w:rPr>
        <w:t>2</w:t>
      </w:r>
    </w:p>
    <w:p w:rsidR="00202865" w:rsidRPr="00BD4E6E" w:rsidRDefault="00202865" w:rsidP="00202865">
      <w:pPr>
        <w:numPr>
          <w:ilvl w:val="0"/>
          <w:numId w:val="5"/>
        </w:numPr>
        <w:spacing w:after="120"/>
        <w:rPr>
          <w:szCs w:val="26"/>
          <w:lang w:val="pl-PL"/>
        </w:rPr>
      </w:pPr>
      <w:r w:rsidRPr="00425C9E">
        <w:rPr>
          <w:szCs w:val="26"/>
        </w:rPr>
        <w:lastRenderedPageBreak/>
        <w:t xml:space="preserve">Byars, L. L và Rue, L. W., (2008), Human Resource Management, 9 edition, McGraw-Hill Companies Inc., Boston. </w:t>
      </w:r>
      <w:r w:rsidRPr="00BD4E6E">
        <w:rPr>
          <w:szCs w:val="26"/>
          <w:lang w:val="pl-PL"/>
        </w:rPr>
        <w:t>Chapter 4.</w:t>
      </w:r>
    </w:p>
    <w:p w:rsidR="00202865" w:rsidRPr="00BD4E6E" w:rsidRDefault="00202865" w:rsidP="00202865">
      <w:pPr>
        <w:spacing w:after="120"/>
        <w:rPr>
          <w:szCs w:val="26"/>
          <w:lang w:val="pl-PL"/>
        </w:rPr>
      </w:pPr>
    </w:p>
    <w:p w:rsidR="00202865" w:rsidRPr="00425C9E" w:rsidRDefault="00202865" w:rsidP="00202865">
      <w:pPr>
        <w:spacing w:after="120"/>
        <w:jc w:val="center"/>
        <w:rPr>
          <w:b/>
          <w:szCs w:val="26"/>
        </w:rPr>
      </w:pPr>
      <w:r w:rsidRPr="00425C9E">
        <w:rPr>
          <w:b/>
          <w:szCs w:val="26"/>
        </w:rPr>
        <w:t>CHAPTER 3: Human Resource Planning, Recruitment and Selection</w:t>
      </w:r>
    </w:p>
    <w:p w:rsidR="002A54C8" w:rsidRPr="002A54C8" w:rsidRDefault="002A54C8" w:rsidP="002A54C8">
      <w:pPr>
        <w:spacing w:after="120" w:line="360" w:lineRule="auto"/>
        <w:rPr>
          <w:b/>
          <w:i/>
        </w:rPr>
      </w:pPr>
      <w:r>
        <w:rPr>
          <w:b/>
          <w:i/>
        </w:rPr>
        <w:t>Brief introduction about the chapter</w:t>
      </w:r>
      <w:r w:rsidRPr="00E534B0">
        <w:rPr>
          <w:b/>
          <w:i/>
        </w:rPr>
        <w:t>:</w:t>
      </w:r>
    </w:p>
    <w:p w:rsidR="0036279D" w:rsidRDefault="0036279D" w:rsidP="00202865">
      <w:pPr>
        <w:spacing w:after="120"/>
        <w:rPr>
          <w:szCs w:val="26"/>
        </w:rPr>
      </w:pPr>
      <w:r w:rsidRPr="0036279D">
        <w:rPr>
          <w:szCs w:val="26"/>
        </w:rPr>
        <w:t xml:space="preserve">Recruitment and selection of effective human resources will contribute to improving the quality of human resources of the organization. This chapter presents the concept of recruitment and selection of human resources, the relationship between recruitment, selection </w:t>
      </w:r>
      <w:r>
        <w:rPr>
          <w:szCs w:val="26"/>
        </w:rPr>
        <w:t>of personnel; clarifies</w:t>
      </w:r>
      <w:r w:rsidRPr="0036279D">
        <w:rPr>
          <w:szCs w:val="26"/>
        </w:rPr>
        <w:t xml:space="preserve"> the importance of </w:t>
      </w:r>
      <w:r>
        <w:rPr>
          <w:szCs w:val="26"/>
        </w:rPr>
        <w:t>human resource recruitment and selection</w:t>
      </w:r>
      <w:r w:rsidRPr="0036279D">
        <w:rPr>
          <w:szCs w:val="26"/>
        </w:rPr>
        <w:t>; sources and methods of recruitment and selection process</w:t>
      </w:r>
      <w:r>
        <w:rPr>
          <w:szCs w:val="26"/>
        </w:rPr>
        <w:t>.</w:t>
      </w:r>
      <w:r w:rsidRPr="0036279D">
        <w:rPr>
          <w:szCs w:val="26"/>
        </w:rPr>
        <w:t xml:space="preserve"> </w:t>
      </w:r>
    </w:p>
    <w:p w:rsidR="00202865" w:rsidRPr="00425C9E" w:rsidRDefault="00202865" w:rsidP="00202865">
      <w:pPr>
        <w:spacing w:after="120"/>
        <w:rPr>
          <w:b/>
          <w:szCs w:val="26"/>
        </w:rPr>
      </w:pPr>
      <w:r w:rsidRPr="00425C9E">
        <w:rPr>
          <w:b/>
          <w:szCs w:val="26"/>
        </w:rPr>
        <w:t>3</w:t>
      </w:r>
      <w:r w:rsidR="0036279D">
        <w:rPr>
          <w:b/>
          <w:szCs w:val="26"/>
        </w:rPr>
        <w:t>.1 Human R</w:t>
      </w:r>
      <w:r w:rsidRPr="00425C9E">
        <w:rPr>
          <w:b/>
          <w:szCs w:val="26"/>
        </w:rPr>
        <w:t>esource Recruitment</w:t>
      </w:r>
    </w:p>
    <w:p w:rsidR="00202865" w:rsidRPr="00425C9E" w:rsidRDefault="00202865" w:rsidP="00202865">
      <w:pPr>
        <w:spacing w:after="120"/>
        <w:rPr>
          <w:szCs w:val="26"/>
        </w:rPr>
      </w:pPr>
      <w:r w:rsidRPr="00425C9E">
        <w:rPr>
          <w:szCs w:val="26"/>
        </w:rPr>
        <w:tab/>
        <w:t xml:space="preserve">3.1.1. </w:t>
      </w:r>
      <w:r w:rsidR="00023A5C" w:rsidRPr="00425C9E">
        <w:rPr>
          <w:szCs w:val="26"/>
        </w:rPr>
        <w:t>Definition</w:t>
      </w:r>
      <w:r w:rsidRPr="00425C9E">
        <w:rPr>
          <w:szCs w:val="26"/>
        </w:rPr>
        <w:t xml:space="preserve"> and importance of recruitment </w:t>
      </w:r>
    </w:p>
    <w:p w:rsidR="00202865" w:rsidRPr="00425C9E" w:rsidRDefault="00202865" w:rsidP="00202865">
      <w:pPr>
        <w:spacing w:after="120"/>
        <w:rPr>
          <w:szCs w:val="26"/>
        </w:rPr>
      </w:pPr>
      <w:r w:rsidRPr="00425C9E">
        <w:rPr>
          <w:szCs w:val="26"/>
        </w:rPr>
        <w:tab/>
        <w:t xml:space="preserve">3.1.2. Factors </w:t>
      </w:r>
      <w:r w:rsidR="0036279D">
        <w:rPr>
          <w:szCs w:val="26"/>
        </w:rPr>
        <w:t>affecting</w:t>
      </w:r>
      <w:r w:rsidRPr="00425C9E">
        <w:rPr>
          <w:szCs w:val="26"/>
        </w:rPr>
        <w:t xml:space="preserve"> recruitment</w:t>
      </w:r>
    </w:p>
    <w:p w:rsidR="00202865" w:rsidRPr="00425C9E" w:rsidRDefault="00202865" w:rsidP="00202865">
      <w:pPr>
        <w:spacing w:after="120"/>
        <w:rPr>
          <w:szCs w:val="26"/>
        </w:rPr>
      </w:pPr>
      <w:r w:rsidRPr="00425C9E">
        <w:rPr>
          <w:szCs w:val="26"/>
        </w:rPr>
        <w:tab/>
        <w:t xml:space="preserve">3.1.3. </w:t>
      </w:r>
      <w:r w:rsidR="0036279D">
        <w:rPr>
          <w:szCs w:val="26"/>
        </w:rPr>
        <w:t xml:space="preserve">Recruitment </w:t>
      </w:r>
      <w:r w:rsidRPr="00425C9E">
        <w:rPr>
          <w:szCs w:val="26"/>
        </w:rPr>
        <w:t xml:space="preserve">Sources and </w:t>
      </w:r>
      <w:r w:rsidR="0036279D">
        <w:rPr>
          <w:szCs w:val="26"/>
        </w:rPr>
        <w:t>M</w:t>
      </w:r>
      <w:r w:rsidRPr="00425C9E">
        <w:rPr>
          <w:szCs w:val="26"/>
        </w:rPr>
        <w:t>ethods</w:t>
      </w:r>
    </w:p>
    <w:p w:rsidR="00202865" w:rsidRPr="00425C9E" w:rsidRDefault="00202865" w:rsidP="00202865">
      <w:pPr>
        <w:spacing w:after="120"/>
        <w:rPr>
          <w:b/>
          <w:szCs w:val="26"/>
        </w:rPr>
      </w:pPr>
      <w:r w:rsidRPr="00425C9E">
        <w:rPr>
          <w:b/>
          <w:szCs w:val="26"/>
        </w:rPr>
        <w:t>3.2. Human resource Selection</w:t>
      </w:r>
    </w:p>
    <w:p w:rsidR="0036279D" w:rsidRDefault="00202865" w:rsidP="00202865">
      <w:pPr>
        <w:spacing w:after="120"/>
        <w:ind w:firstLine="720"/>
        <w:rPr>
          <w:szCs w:val="26"/>
        </w:rPr>
      </w:pPr>
      <w:r w:rsidRPr="00425C9E">
        <w:rPr>
          <w:szCs w:val="26"/>
        </w:rPr>
        <w:t>3.2.1</w:t>
      </w:r>
      <w:r w:rsidR="0036279D" w:rsidRPr="00425C9E">
        <w:rPr>
          <w:szCs w:val="26"/>
        </w:rPr>
        <w:t>.</w:t>
      </w:r>
      <w:r w:rsidR="0036279D">
        <w:rPr>
          <w:szCs w:val="26"/>
        </w:rPr>
        <w:t xml:space="preserve"> Definition and importance of selection</w:t>
      </w:r>
    </w:p>
    <w:p w:rsidR="00202865" w:rsidRPr="00425C9E" w:rsidRDefault="0036279D" w:rsidP="00202865">
      <w:pPr>
        <w:spacing w:after="120"/>
        <w:ind w:firstLine="720"/>
        <w:rPr>
          <w:szCs w:val="26"/>
        </w:rPr>
      </w:pPr>
      <w:r>
        <w:rPr>
          <w:szCs w:val="26"/>
        </w:rPr>
        <w:t>3.2.2. Objectives of Selection</w:t>
      </w:r>
    </w:p>
    <w:p w:rsidR="00202865" w:rsidRPr="00425C9E" w:rsidRDefault="00202865" w:rsidP="00202865">
      <w:pPr>
        <w:tabs>
          <w:tab w:val="num" w:pos="1800"/>
        </w:tabs>
        <w:spacing w:after="120"/>
        <w:rPr>
          <w:szCs w:val="26"/>
        </w:rPr>
      </w:pPr>
      <w:r w:rsidRPr="00425C9E">
        <w:rPr>
          <w:szCs w:val="26"/>
        </w:rPr>
        <w:t xml:space="preserve">   3.2.2. </w:t>
      </w:r>
      <w:r w:rsidR="0036279D">
        <w:rPr>
          <w:szCs w:val="26"/>
        </w:rPr>
        <w:t>Selection Process</w:t>
      </w:r>
    </w:p>
    <w:p w:rsidR="00610C90" w:rsidRPr="002A54C8" w:rsidRDefault="00610C90" w:rsidP="00610C90">
      <w:pPr>
        <w:pStyle w:val="ListParagraph"/>
        <w:spacing w:after="120" w:line="360" w:lineRule="auto"/>
        <w:ind w:firstLine="0"/>
        <w:rPr>
          <w:b/>
          <w:color w:val="000000"/>
        </w:rPr>
      </w:pPr>
      <w:r w:rsidRPr="002A54C8">
        <w:rPr>
          <w:b/>
          <w:color w:val="000000"/>
        </w:rPr>
        <w:t>Texts and readings for the chapter:</w:t>
      </w:r>
    </w:p>
    <w:p w:rsidR="0036279D" w:rsidRPr="00661126" w:rsidRDefault="0036279D" w:rsidP="0036279D">
      <w:pPr>
        <w:numPr>
          <w:ilvl w:val="0"/>
          <w:numId w:val="5"/>
        </w:numPr>
        <w:spacing w:after="120" w:line="276" w:lineRule="auto"/>
        <w:rPr>
          <w:szCs w:val="26"/>
          <w:lang w:val="pl-PL"/>
        </w:rPr>
      </w:pPr>
      <w:r w:rsidRPr="00661126">
        <w:rPr>
          <w:szCs w:val="26"/>
          <w:lang w:val="pl-PL"/>
        </w:rPr>
        <w:t xml:space="preserve">Nguyễn Ngọc Quân, Nguyễn Vân Điềm, (2012), </w:t>
      </w:r>
      <w:r w:rsidR="00492AC4">
        <w:rPr>
          <w:szCs w:val="26"/>
          <w:lang w:val="pl-PL"/>
        </w:rPr>
        <w:t xml:space="preserve">Human resource management, National Economics university publishing house, Hanoi, chapters </w:t>
      </w:r>
      <w:r w:rsidR="006C79CD">
        <w:rPr>
          <w:szCs w:val="26"/>
          <w:lang w:val="pl-PL"/>
        </w:rPr>
        <w:t xml:space="preserve"> 4,5,6,7</w:t>
      </w:r>
    </w:p>
    <w:p w:rsidR="0036279D" w:rsidRPr="00661126" w:rsidRDefault="0036279D" w:rsidP="0036279D">
      <w:pPr>
        <w:numPr>
          <w:ilvl w:val="0"/>
          <w:numId w:val="5"/>
        </w:numPr>
        <w:spacing w:after="120" w:line="276" w:lineRule="auto"/>
        <w:rPr>
          <w:szCs w:val="26"/>
          <w:lang w:val="pl-PL"/>
        </w:rPr>
      </w:pPr>
      <w:r w:rsidRPr="00661126">
        <w:rPr>
          <w:color w:val="000000"/>
          <w:szCs w:val="26"/>
          <w:lang w:val="pl-PL"/>
        </w:rPr>
        <w:t xml:space="preserve">Trần Kim Dung (2011), </w:t>
      </w:r>
      <w:r w:rsidR="00492AC4">
        <w:rPr>
          <w:szCs w:val="26"/>
          <w:lang w:val="pl-PL"/>
        </w:rPr>
        <w:t xml:space="preserve">Human resource management, National university publishing house, Ho Chi Minh, chapters </w:t>
      </w:r>
      <w:r w:rsidR="006C79CD">
        <w:rPr>
          <w:szCs w:val="26"/>
          <w:lang w:val="pl-PL"/>
        </w:rPr>
        <w:t xml:space="preserve"> 4,5.</w:t>
      </w:r>
    </w:p>
    <w:p w:rsidR="0036279D" w:rsidRPr="00661126" w:rsidRDefault="0036279D" w:rsidP="0036279D">
      <w:pPr>
        <w:numPr>
          <w:ilvl w:val="0"/>
          <w:numId w:val="5"/>
        </w:numPr>
        <w:spacing w:after="120" w:line="276" w:lineRule="auto"/>
        <w:rPr>
          <w:szCs w:val="26"/>
          <w:lang w:val="pl-PL"/>
        </w:rPr>
      </w:pPr>
      <w:r w:rsidRPr="00661126">
        <w:rPr>
          <w:szCs w:val="26"/>
          <w:lang w:val="pl-PL"/>
        </w:rPr>
        <w:t>Nguyễn</w:t>
      </w:r>
      <w:r>
        <w:rPr>
          <w:szCs w:val="26"/>
          <w:lang w:val="pl-PL"/>
        </w:rPr>
        <w:t xml:space="preserve"> Ngọc Quân và Nguyễn Tấn Thịnh (</w:t>
      </w:r>
      <w:r w:rsidRPr="00661126">
        <w:rPr>
          <w:szCs w:val="26"/>
          <w:lang w:val="pl-PL"/>
        </w:rPr>
        <w:t>2009</w:t>
      </w:r>
      <w:r>
        <w:rPr>
          <w:szCs w:val="26"/>
          <w:lang w:val="pl-PL"/>
        </w:rPr>
        <w:t>)</w:t>
      </w:r>
      <w:r w:rsidRPr="00661126">
        <w:rPr>
          <w:szCs w:val="26"/>
          <w:lang w:val="pl-PL"/>
        </w:rPr>
        <w:t xml:space="preserve">, </w:t>
      </w:r>
      <w:r w:rsidR="00492AC4">
        <w:rPr>
          <w:szCs w:val="26"/>
          <w:lang w:val="pl-PL"/>
        </w:rPr>
        <w:t xml:space="preserve">Human resource management, Vietnam educational publishing house, chapters </w:t>
      </w:r>
      <w:r w:rsidRPr="00661126">
        <w:rPr>
          <w:szCs w:val="26"/>
          <w:lang w:val="pl-PL"/>
        </w:rPr>
        <w:t xml:space="preserve"> 3,4.</w:t>
      </w:r>
    </w:p>
    <w:p w:rsidR="0036279D" w:rsidRPr="0036279D" w:rsidRDefault="0036279D" w:rsidP="0036279D">
      <w:pPr>
        <w:numPr>
          <w:ilvl w:val="0"/>
          <w:numId w:val="5"/>
        </w:numPr>
        <w:spacing w:after="120"/>
        <w:rPr>
          <w:szCs w:val="26"/>
          <w:lang w:val="pl-PL"/>
        </w:rPr>
      </w:pPr>
      <w:r w:rsidRPr="00661126">
        <w:rPr>
          <w:szCs w:val="26"/>
          <w:lang w:val="pl-PL"/>
        </w:rPr>
        <w:t>Lê Anh Cường, Nguyễ</w:t>
      </w:r>
      <w:r>
        <w:rPr>
          <w:szCs w:val="26"/>
          <w:lang w:val="pl-PL"/>
        </w:rPr>
        <w:t>n Thị Mai, Nguyễn Thị Lệ Huyền (</w:t>
      </w:r>
      <w:r w:rsidRPr="00661126">
        <w:rPr>
          <w:szCs w:val="26"/>
          <w:lang w:val="pl-PL"/>
        </w:rPr>
        <w:t>2004</w:t>
      </w:r>
      <w:r>
        <w:rPr>
          <w:szCs w:val="26"/>
          <w:lang w:val="pl-PL"/>
        </w:rPr>
        <w:t>)</w:t>
      </w:r>
      <w:r w:rsidRPr="00661126">
        <w:rPr>
          <w:szCs w:val="26"/>
          <w:lang w:val="pl-PL"/>
        </w:rPr>
        <w:t xml:space="preserve">, </w:t>
      </w:r>
      <w:r w:rsidR="00492AC4">
        <w:rPr>
          <w:szCs w:val="26"/>
          <w:lang w:val="pl-PL"/>
        </w:rPr>
        <w:t xml:space="preserve">Human resource-management methods and skills, Social labour publishing house, chapter </w:t>
      </w:r>
      <w:r w:rsidRPr="00661126">
        <w:rPr>
          <w:szCs w:val="26"/>
          <w:lang w:val="pl-PL"/>
        </w:rPr>
        <w:t xml:space="preserve"> 3</w:t>
      </w:r>
    </w:p>
    <w:p w:rsidR="008D5A2A" w:rsidRDefault="008D5A2A" w:rsidP="00202865">
      <w:pPr>
        <w:spacing w:after="120"/>
        <w:jc w:val="center"/>
        <w:rPr>
          <w:b/>
          <w:szCs w:val="26"/>
          <w:lang w:val="pl-PL"/>
        </w:rPr>
      </w:pPr>
    </w:p>
    <w:p w:rsidR="00202865" w:rsidRPr="00BD4E6E" w:rsidRDefault="00202865" w:rsidP="00202865">
      <w:pPr>
        <w:spacing w:after="120"/>
        <w:jc w:val="center"/>
        <w:rPr>
          <w:b/>
          <w:szCs w:val="26"/>
          <w:lang w:val="pl-PL"/>
        </w:rPr>
      </w:pPr>
      <w:r w:rsidRPr="00BD4E6E">
        <w:rPr>
          <w:b/>
          <w:szCs w:val="26"/>
          <w:lang w:val="pl-PL"/>
        </w:rPr>
        <w:lastRenderedPageBreak/>
        <w:t>CHAPTER 4: PERFORMANCE MANAGEMENT</w:t>
      </w:r>
    </w:p>
    <w:p w:rsidR="002A54C8" w:rsidRPr="002A54C8" w:rsidRDefault="002A54C8" w:rsidP="002A54C8">
      <w:pPr>
        <w:spacing w:after="120" w:line="360" w:lineRule="auto"/>
        <w:rPr>
          <w:b/>
          <w:i/>
        </w:rPr>
      </w:pPr>
      <w:r>
        <w:rPr>
          <w:b/>
          <w:i/>
        </w:rPr>
        <w:t>Brief introduction about the chapter</w:t>
      </w:r>
      <w:r w:rsidRPr="00E534B0">
        <w:rPr>
          <w:b/>
          <w:i/>
        </w:rPr>
        <w:t>:</w:t>
      </w:r>
    </w:p>
    <w:p w:rsidR="0036279D" w:rsidRDefault="0036279D" w:rsidP="00202865">
      <w:pPr>
        <w:spacing w:after="120"/>
        <w:rPr>
          <w:szCs w:val="26"/>
        </w:rPr>
      </w:pPr>
      <w:r w:rsidRPr="0036279D">
        <w:rPr>
          <w:szCs w:val="26"/>
        </w:rPr>
        <w:t>Appreciat</w:t>
      </w:r>
      <w:r w:rsidR="000861D9">
        <w:rPr>
          <w:szCs w:val="26"/>
        </w:rPr>
        <w:t xml:space="preserve">ion of completed task </w:t>
      </w:r>
      <w:r w:rsidRPr="0036279D">
        <w:rPr>
          <w:szCs w:val="26"/>
        </w:rPr>
        <w:t xml:space="preserve">and </w:t>
      </w:r>
      <w:r>
        <w:rPr>
          <w:szCs w:val="26"/>
        </w:rPr>
        <w:t>workers</w:t>
      </w:r>
      <w:r w:rsidR="000861D9">
        <w:rPr>
          <w:szCs w:val="26"/>
        </w:rPr>
        <w:t>’ involvement</w:t>
      </w:r>
      <w:r>
        <w:rPr>
          <w:szCs w:val="26"/>
        </w:rPr>
        <w:t xml:space="preserve"> contribute</w:t>
      </w:r>
      <w:r w:rsidRPr="0036279D">
        <w:rPr>
          <w:szCs w:val="26"/>
        </w:rPr>
        <w:t xml:space="preserve"> to</w:t>
      </w:r>
      <w:r>
        <w:rPr>
          <w:szCs w:val="26"/>
        </w:rPr>
        <w:t xml:space="preserve"> </w:t>
      </w:r>
      <w:r w:rsidR="000861D9">
        <w:rPr>
          <w:szCs w:val="26"/>
        </w:rPr>
        <w:t xml:space="preserve">the </w:t>
      </w:r>
      <w:r>
        <w:rPr>
          <w:szCs w:val="26"/>
        </w:rPr>
        <w:t>motivat</w:t>
      </w:r>
      <w:r w:rsidR="000861D9">
        <w:rPr>
          <w:szCs w:val="26"/>
        </w:rPr>
        <w:t>ion of</w:t>
      </w:r>
      <w:r>
        <w:rPr>
          <w:szCs w:val="26"/>
        </w:rPr>
        <w:t xml:space="preserve"> employee at work</w:t>
      </w:r>
      <w:r w:rsidRPr="0036279D">
        <w:rPr>
          <w:szCs w:val="26"/>
        </w:rPr>
        <w:t xml:space="preserve">, thereby enhancing the </w:t>
      </w:r>
      <w:r>
        <w:rPr>
          <w:szCs w:val="26"/>
        </w:rPr>
        <w:t>performance</w:t>
      </w:r>
      <w:r w:rsidRPr="0036279D">
        <w:rPr>
          <w:szCs w:val="26"/>
        </w:rPr>
        <w:t xml:space="preserve"> of the organization. This chapter pre</w:t>
      </w:r>
      <w:r>
        <w:rPr>
          <w:szCs w:val="26"/>
        </w:rPr>
        <w:t xml:space="preserve">sents the importance of the </w:t>
      </w:r>
      <w:r w:rsidRPr="0036279D">
        <w:rPr>
          <w:szCs w:val="26"/>
        </w:rPr>
        <w:t xml:space="preserve">performance </w:t>
      </w:r>
      <w:r>
        <w:rPr>
          <w:szCs w:val="26"/>
        </w:rPr>
        <w:t>appraisal</w:t>
      </w:r>
      <w:r w:rsidRPr="0036279D">
        <w:rPr>
          <w:szCs w:val="26"/>
        </w:rPr>
        <w:t xml:space="preserve">; the elements of the </w:t>
      </w:r>
      <w:r>
        <w:rPr>
          <w:szCs w:val="26"/>
        </w:rPr>
        <w:t>performance appraisal</w:t>
      </w:r>
      <w:r w:rsidRPr="0036279D">
        <w:rPr>
          <w:szCs w:val="26"/>
        </w:rPr>
        <w:t xml:space="preserve"> system </w:t>
      </w:r>
      <w:r>
        <w:rPr>
          <w:szCs w:val="26"/>
        </w:rPr>
        <w:t xml:space="preserve">and process of appraising employee performance in an organization. </w:t>
      </w:r>
    </w:p>
    <w:p w:rsidR="00202865" w:rsidRPr="00425C9E" w:rsidRDefault="00202865" w:rsidP="00202865">
      <w:pPr>
        <w:spacing w:after="120"/>
        <w:rPr>
          <w:b/>
          <w:szCs w:val="26"/>
        </w:rPr>
      </w:pPr>
      <w:r w:rsidRPr="00425C9E">
        <w:rPr>
          <w:b/>
          <w:szCs w:val="26"/>
        </w:rPr>
        <w:t>4.1 Performance appraisal: definition and role</w:t>
      </w:r>
    </w:p>
    <w:p w:rsidR="00202865" w:rsidRPr="00425C9E" w:rsidRDefault="00202865" w:rsidP="00202865">
      <w:pPr>
        <w:spacing w:after="120"/>
        <w:ind w:firstLine="709"/>
        <w:rPr>
          <w:szCs w:val="26"/>
        </w:rPr>
      </w:pPr>
      <w:r w:rsidRPr="00425C9E">
        <w:rPr>
          <w:szCs w:val="26"/>
        </w:rPr>
        <w:tab/>
        <w:t xml:space="preserve">4.1.1. Definition </w:t>
      </w:r>
    </w:p>
    <w:p w:rsidR="00202865" w:rsidRPr="00425C9E" w:rsidRDefault="00202865" w:rsidP="00202865">
      <w:pPr>
        <w:spacing w:after="120"/>
        <w:ind w:firstLine="709"/>
        <w:rPr>
          <w:szCs w:val="26"/>
        </w:rPr>
      </w:pPr>
      <w:r w:rsidRPr="00425C9E">
        <w:rPr>
          <w:szCs w:val="26"/>
        </w:rPr>
        <w:tab/>
        <w:t>4.1.2. Purposes</w:t>
      </w:r>
    </w:p>
    <w:p w:rsidR="00202865" w:rsidRPr="00425C9E" w:rsidRDefault="00202865" w:rsidP="00202865">
      <w:pPr>
        <w:spacing w:after="120"/>
        <w:ind w:firstLine="709"/>
        <w:rPr>
          <w:szCs w:val="26"/>
        </w:rPr>
      </w:pPr>
      <w:r w:rsidRPr="00425C9E">
        <w:rPr>
          <w:szCs w:val="26"/>
        </w:rPr>
        <w:t xml:space="preserve">  4.1.3. Role</w:t>
      </w:r>
    </w:p>
    <w:p w:rsidR="00202865" w:rsidRPr="00425C9E" w:rsidRDefault="00202865" w:rsidP="00202865">
      <w:pPr>
        <w:spacing w:after="120"/>
        <w:rPr>
          <w:b/>
          <w:szCs w:val="26"/>
        </w:rPr>
      </w:pPr>
      <w:r w:rsidRPr="00425C9E">
        <w:rPr>
          <w:b/>
          <w:szCs w:val="26"/>
        </w:rPr>
        <w:t>4.2. Performance Appraisal system</w:t>
      </w:r>
    </w:p>
    <w:p w:rsidR="00202865" w:rsidRPr="00425C9E" w:rsidRDefault="00202865" w:rsidP="00202865">
      <w:pPr>
        <w:spacing w:after="120"/>
        <w:ind w:firstLine="720"/>
        <w:rPr>
          <w:szCs w:val="26"/>
        </w:rPr>
      </w:pPr>
      <w:r w:rsidRPr="00425C9E">
        <w:rPr>
          <w:szCs w:val="26"/>
        </w:rPr>
        <w:t>4.2.1. Critical elements of Performance appraisal system</w:t>
      </w:r>
    </w:p>
    <w:p w:rsidR="00723CD4" w:rsidRDefault="00202865" w:rsidP="00202865">
      <w:pPr>
        <w:tabs>
          <w:tab w:val="num" w:pos="1800"/>
        </w:tabs>
        <w:spacing w:after="120"/>
        <w:rPr>
          <w:szCs w:val="26"/>
        </w:rPr>
      </w:pPr>
      <w:r w:rsidRPr="00425C9E">
        <w:rPr>
          <w:szCs w:val="26"/>
        </w:rPr>
        <w:t xml:space="preserve">  4.2.2</w:t>
      </w:r>
      <w:r w:rsidR="00723CD4">
        <w:rPr>
          <w:szCs w:val="26"/>
        </w:rPr>
        <w:t>.</w:t>
      </w:r>
      <w:r w:rsidRPr="00425C9E">
        <w:rPr>
          <w:szCs w:val="26"/>
        </w:rPr>
        <w:t xml:space="preserve"> </w:t>
      </w:r>
      <w:r w:rsidR="00723CD4">
        <w:rPr>
          <w:szCs w:val="26"/>
        </w:rPr>
        <w:t>Objectives of Performance Appraisal System</w:t>
      </w:r>
    </w:p>
    <w:p w:rsidR="00202865" w:rsidRPr="00425C9E" w:rsidRDefault="00723CD4" w:rsidP="00202865">
      <w:pPr>
        <w:tabs>
          <w:tab w:val="num" w:pos="1800"/>
        </w:tabs>
        <w:spacing w:after="120"/>
        <w:rPr>
          <w:szCs w:val="26"/>
        </w:rPr>
      </w:pPr>
      <w:r>
        <w:rPr>
          <w:szCs w:val="26"/>
        </w:rPr>
        <w:t xml:space="preserve">   4.2.3. </w:t>
      </w:r>
      <w:r w:rsidR="00202865" w:rsidRPr="00425C9E">
        <w:rPr>
          <w:szCs w:val="26"/>
        </w:rPr>
        <w:t>Common errors in performance appraisals</w:t>
      </w:r>
    </w:p>
    <w:p w:rsidR="00202865" w:rsidRPr="00425C9E" w:rsidRDefault="00202865" w:rsidP="00202865">
      <w:pPr>
        <w:tabs>
          <w:tab w:val="left" w:pos="9072"/>
        </w:tabs>
        <w:spacing w:after="120"/>
        <w:rPr>
          <w:b/>
          <w:szCs w:val="26"/>
        </w:rPr>
      </w:pPr>
      <w:r w:rsidRPr="00425C9E">
        <w:rPr>
          <w:b/>
          <w:szCs w:val="26"/>
        </w:rPr>
        <w:t xml:space="preserve">4.3 Performance </w:t>
      </w:r>
      <w:r w:rsidR="00723CD4">
        <w:rPr>
          <w:b/>
          <w:szCs w:val="26"/>
        </w:rPr>
        <w:t>Appraisal Methods</w:t>
      </w:r>
    </w:p>
    <w:p w:rsidR="00723CD4" w:rsidRPr="00661126" w:rsidRDefault="00723CD4" w:rsidP="00723CD4">
      <w:pPr>
        <w:tabs>
          <w:tab w:val="num" w:pos="1800"/>
        </w:tabs>
        <w:spacing w:after="120" w:line="276" w:lineRule="auto"/>
        <w:rPr>
          <w:color w:val="000000"/>
          <w:szCs w:val="26"/>
          <w:lang w:val="pl-PL"/>
        </w:rPr>
      </w:pPr>
      <w:r>
        <w:rPr>
          <w:color w:val="000000"/>
          <w:szCs w:val="26"/>
          <w:lang w:val="pl-PL"/>
        </w:rPr>
        <w:t xml:space="preserve">    </w:t>
      </w:r>
      <w:r w:rsidRPr="00661126">
        <w:rPr>
          <w:color w:val="000000"/>
          <w:szCs w:val="26"/>
          <w:lang w:val="pl-PL"/>
        </w:rPr>
        <w:t xml:space="preserve">4.3.1. </w:t>
      </w:r>
      <w:r>
        <w:rPr>
          <w:color w:val="000000"/>
          <w:szCs w:val="26"/>
          <w:lang w:val="pl-PL"/>
        </w:rPr>
        <w:t>Anchored Rating Scales</w:t>
      </w:r>
    </w:p>
    <w:p w:rsidR="00723CD4" w:rsidRPr="00661126" w:rsidRDefault="00723CD4" w:rsidP="00723CD4">
      <w:pPr>
        <w:tabs>
          <w:tab w:val="num" w:pos="1800"/>
        </w:tabs>
        <w:spacing w:after="120" w:line="276" w:lineRule="auto"/>
        <w:rPr>
          <w:color w:val="000000"/>
          <w:szCs w:val="26"/>
          <w:lang w:val="pl-PL"/>
        </w:rPr>
      </w:pPr>
      <w:r>
        <w:rPr>
          <w:color w:val="000000"/>
          <w:szCs w:val="26"/>
          <w:lang w:val="pl-PL"/>
        </w:rPr>
        <w:t xml:space="preserve">    </w:t>
      </w:r>
      <w:r w:rsidRPr="00661126">
        <w:rPr>
          <w:color w:val="000000"/>
          <w:szCs w:val="26"/>
          <w:lang w:val="pl-PL"/>
        </w:rPr>
        <w:t xml:space="preserve">4.3.2. </w:t>
      </w:r>
      <w:r>
        <w:rPr>
          <w:color w:val="000000"/>
          <w:szCs w:val="26"/>
          <w:lang w:val="pl-PL"/>
        </w:rPr>
        <w:t>Checklist Method</w:t>
      </w:r>
    </w:p>
    <w:p w:rsidR="00723CD4" w:rsidRPr="00661126" w:rsidRDefault="00723CD4" w:rsidP="00723CD4">
      <w:pPr>
        <w:tabs>
          <w:tab w:val="num" w:pos="1800"/>
        </w:tabs>
        <w:spacing w:after="120" w:line="276" w:lineRule="auto"/>
        <w:rPr>
          <w:color w:val="000000"/>
          <w:szCs w:val="26"/>
          <w:lang w:val="pl-PL"/>
        </w:rPr>
      </w:pPr>
      <w:r>
        <w:rPr>
          <w:color w:val="000000"/>
          <w:szCs w:val="26"/>
          <w:lang w:val="pl-PL"/>
        </w:rPr>
        <w:t xml:space="preserve">    </w:t>
      </w:r>
      <w:r w:rsidRPr="00661126">
        <w:rPr>
          <w:color w:val="000000"/>
          <w:szCs w:val="26"/>
          <w:lang w:val="pl-PL"/>
        </w:rPr>
        <w:t xml:space="preserve">4.3.3. </w:t>
      </w:r>
      <w:r>
        <w:rPr>
          <w:color w:val="000000"/>
          <w:szCs w:val="26"/>
          <w:lang w:val="pl-PL"/>
        </w:rPr>
        <w:t xml:space="preserve">Critical Incident Method </w:t>
      </w:r>
    </w:p>
    <w:p w:rsidR="00723CD4" w:rsidRPr="00661126" w:rsidRDefault="00723CD4" w:rsidP="00723CD4">
      <w:pPr>
        <w:tabs>
          <w:tab w:val="num" w:pos="1800"/>
        </w:tabs>
        <w:spacing w:after="120" w:line="276" w:lineRule="auto"/>
        <w:rPr>
          <w:color w:val="000000"/>
          <w:szCs w:val="26"/>
          <w:lang w:val="pl-PL"/>
        </w:rPr>
      </w:pPr>
      <w:r>
        <w:rPr>
          <w:color w:val="000000"/>
          <w:szCs w:val="26"/>
          <w:lang w:val="pl-PL"/>
        </w:rPr>
        <w:t xml:space="preserve">    </w:t>
      </w:r>
      <w:r w:rsidRPr="00661126">
        <w:rPr>
          <w:color w:val="000000"/>
          <w:szCs w:val="26"/>
          <w:lang w:val="pl-PL"/>
        </w:rPr>
        <w:t xml:space="preserve">4.3.4. </w:t>
      </w:r>
      <w:r w:rsidR="00C035A5">
        <w:rPr>
          <w:color w:val="000000"/>
          <w:szCs w:val="26"/>
          <w:lang w:val="pl-PL"/>
        </w:rPr>
        <w:t xml:space="preserve">Behavioral Anchored Rating Scales </w:t>
      </w:r>
    </w:p>
    <w:p w:rsidR="00723CD4" w:rsidRPr="00661126" w:rsidRDefault="00723CD4" w:rsidP="00723CD4">
      <w:pPr>
        <w:tabs>
          <w:tab w:val="num" w:pos="1800"/>
        </w:tabs>
        <w:spacing w:after="120" w:line="276" w:lineRule="auto"/>
        <w:rPr>
          <w:color w:val="000000"/>
          <w:szCs w:val="26"/>
          <w:lang w:val="pl-PL"/>
        </w:rPr>
      </w:pPr>
      <w:r>
        <w:rPr>
          <w:color w:val="000000"/>
          <w:szCs w:val="26"/>
          <w:lang w:val="pl-PL"/>
        </w:rPr>
        <w:t xml:space="preserve">    </w:t>
      </w:r>
      <w:r w:rsidRPr="00661126">
        <w:rPr>
          <w:color w:val="000000"/>
          <w:szCs w:val="26"/>
          <w:lang w:val="pl-PL"/>
        </w:rPr>
        <w:t xml:space="preserve">4.3.5. </w:t>
      </w:r>
      <w:r w:rsidR="00C035A5">
        <w:rPr>
          <w:color w:val="000000"/>
          <w:szCs w:val="26"/>
          <w:lang w:val="pl-PL"/>
        </w:rPr>
        <w:t>Comparative Methods</w:t>
      </w:r>
    </w:p>
    <w:p w:rsidR="00723CD4" w:rsidRPr="00661126" w:rsidRDefault="00723CD4" w:rsidP="00723CD4">
      <w:pPr>
        <w:tabs>
          <w:tab w:val="num" w:pos="1800"/>
        </w:tabs>
        <w:spacing w:after="120" w:line="276" w:lineRule="auto"/>
        <w:rPr>
          <w:color w:val="000000"/>
          <w:szCs w:val="26"/>
          <w:lang w:val="pl-PL"/>
        </w:rPr>
      </w:pPr>
      <w:r>
        <w:rPr>
          <w:color w:val="000000"/>
          <w:szCs w:val="26"/>
          <w:lang w:val="pl-PL"/>
        </w:rPr>
        <w:t xml:space="preserve">     </w:t>
      </w:r>
      <w:r w:rsidRPr="00661126">
        <w:rPr>
          <w:color w:val="000000"/>
          <w:szCs w:val="26"/>
          <w:lang w:val="pl-PL"/>
        </w:rPr>
        <w:t xml:space="preserve">4.3.6. </w:t>
      </w:r>
      <w:r w:rsidR="00C035A5">
        <w:rPr>
          <w:color w:val="000000"/>
          <w:szCs w:val="26"/>
          <w:lang w:val="pl-PL"/>
        </w:rPr>
        <w:t>Narrative Essay</w:t>
      </w:r>
    </w:p>
    <w:p w:rsidR="00723CD4" w:rsidRPr="00661126" w:rsidRDefault="00723CD4" w:rsidP="00723CD4">
      <w:pPr>
        <w:tabs>
          <w:tab w:val="num" w:pos="1800"/>
        </w:tabs>
        <w:spacing w:after="120" w:line="276" w:lineRule="auto"/>
        <w:rPr>
          <w:color w:val="000000"/>
          <w:szCs w:val="26"/>
          <w:lang w:val="pl-PL"/>
        </w:rPr>
      </w:pPr>
      <w:r>
        <w:rPr>
          <w:color w:val="000000"/>
          <w:szCs w:val="26"/>
          <w:lang w:val="pl-PL"/>
        </w:rPr>
        <w:t xml:space="preserve">    </w:t>
      </w:r>
      <w:r w:rsidRPr="00661126">
        <w:rPr>
          <w:color w:val="000000"/>
          <w:szCs w:val="26"/>
          <w:lang w:val="pl-PL"/>
        </w:rPr>
        <w:t xml:space="preserve"> 4.3.7. </w:t>
      </w:r>
      <w:r w:rsidR="00C035A5">
        <w:rPr>
          <w:color w:val="000000"/>
          <w:szCs w:val="26"/>
          <w:lang w:val="pl-PL"/>
        </w:rPr>
        <w:t>Management by Objectives</w:t>
      </w:r>
    </w:p>
    <w:p w:rsidR="00202865" w:rsidRPr="00425C9E" w:rsidRDefault="00C035A5" w:rsidP="00202865">
      <w:pPr>
        <w:tabs>
          <w:tab w:val="num" w:pos="1800"/>
        </w:tabs>
        <w:spacing w:after="120"/>
        <w:rPr>
          <w:b/>
          <w:szCs w:val="26"/>
        </w:rPr>
      </w:pPr>
      <w:r>
        <w:rPr>
          <w:b/>
          <w:szCs w:val="26"/>
        </w:rPr>
        <w:t>4.4</w:t>
      </w:r>
      <w:r w:rsidR="00202865" w:rsidRPr="00425C9E">
        <w:rPr>
          <w:b/>
          <w:szCs w:val="26"/>
        </w:rPr>
        <w:t>. Performance Appraisal Process</w:t>
      </w:r>
    </w:p>
    <w:p w:rsidR="00202865" w:rsidRPr="00425C9E" w:rsidRDefault="00202865" w:rsidP="00202865">
      <w:pPr>
        <w:tabs>
          <w:tab w:val="num" w:pos="1800"/>
        </w:tabs>
        <w:spacing w:after="120"/>
        <w:rPr>
          <w:szCs w:val="26"/>
        </w:rPr>
      </w:pPr>
      <w:r w:rsidRPr="00425C9E">
        <w:rPr>
          <w:szCs w:val="26"/>
        </w:rPr>
        <w:t xml:space="preserve">            4.5.1. Identify purpose and choose performance appraisal methods</w:t>
      </w:r>
    </w:p>
    <w:p w:rsidR="00202865" w:rsidRPr="00425C9E" w:rsidRDefault="00202865" w:rsidP="00202865">
      <w:pPr>
        <w:tabs>
          <w:tab w:val="num" w:pos="1800"/>
        </w:tabs>
        <w:spacing w:after="120"/>
        <w:rPr>
          <w:szCs w:val="26"/>
        </w:rPr>
      </w:pPr>
      <w:r w:rsidRPr="00425C9E">
        <w:rPr>
          <w:szCs w:val="26"/>
        </w:rPr>
        <w:t xml:space="preserve">            4.5.2. Performance appraisal cycle</w:t>
      </w:r>
    </w:p>
    <w:p w:rsidR="00202865" w:rsidRPr="00425C9E" w:rsidRDefault="00202865" w:rsidP="00202865">
      <w:pPr>
        <w:tabs>
          <w:tab w:val="num" w:pos="1800"/>
        </w:tabs>
        <w:spacing w:after="120"/>
        <w:rPr>
          <w:szCs w:val="26"/>
        </w:rPr>
      </w:pPr>
      <w:r w:rsidRPr="00425C9E">
        <w:rPr>
          <w:szCs w:val="26"/>
        </w:rPr>
        <w:t xml:space="preserve">            4.5.3. Appraisers</w:t>
      </w:r>
    </w:p>
    <w:p w:rsidR="00202865" w:rsidRPr="00425C9E" w:rsidRDefault="00202865" w:rsidP="00202865">
      <w:pPr>
        <w:tabs>
          <w:tab w:val="num" w:pos="1800"/>
        </w:tabs>
        <w:spacing w:after="120"/>
        <w:rPr>
          <w:szCs w:val="26"/>
        </w:rPr>
      </w:pPr>
      <w:r w:rsidRPr="00425C9E">
        <w:rPr>
          <w:szCs w:val="26"/>
        </w:rPr>
        <w:lastRenderedPageBreak/>
        <w:t xml:space="preserve">            4.5.4. Training appraisers</w:t>
      </w:r>
    </w:p>
    <w:p w:rsidR="00202865" w:rsidRPr="00425C9E" w:rsidRDefault="00202865" w:rsidP="00202865">
      <w:pPr>
        <w:tabs>
          <w:tab w:val="num" w:pos="1800"/>
        </w:tabs>
        <w:spacing w:after="120"/>
        <w:rPr>
          <w:szCs w:val="26"/>
        </w:rPr>
      </w:pPr>
      <w:r w:rsidRPr="00425C9E">
        <w:rPr>
          <w:szCs w:val="26"/>
        </w:rPr>
        <w:t xml:space="preserve">            4.5.5. Performance review</w:t>
      </w:r>
    </w:p>
    <w:p w:rsidR="00610C90" w:rsidRPr="002A54C8" w:rsidRDefault="00610C90" w:rsidP="00610C90">
      <w:pPr>
        <w:pStyle w:val="ListParagraph"/>
        <w:spacing w:after="120" w:line="360" w:lineRule="auto"/>
        <w:ind w:firstLine="0"/>
        <w:rPr>
          <w:b/>
          <w:color w:val="000000"/>
        </w:rPr>
      </w:pPr>
      <w:r w:rsidRPr="002A54C8">
        <w:rPr>
          <w:b/>
          <w:color w:val="000000"/>
        </w:rPr>
        <w:t>Texts and readings for the chapter:</w:t>
      </w:r>
    </w:p>
    <w:p w:rsidR="00202865" w:rsidRPr="008C2813" w:rsidRDefault="00202865" w:rsidP="00202865">
      <w:pPr>
        <w:numPr>
          <w:ilvl w:val="0"/>
          <w:numId w:val="5"/>
        </w:numPr>
        <w:spacing w:after="120"/>
        <w:rPr>
          <w:szCs w:val="26"/>
          <w:lang w:val="pl-PL"/>
        </w:rPr>
      </w:pPr>
      <w:r w:rsidRPr="008C2813">
        <w:rPr>
          <w:szCs w:val="26"/>
        </w:rPr>
        <w:t xml:space="preserve">Nguyễn Ngọc Quân, Nguyễn Vân Điềm (2012), </w:t>
      </w:r>
      <w:r w:rsidR="008C2813">
        <w:rPr>
          <w:szCs w:val="26"/>
          <w:lang w:val="pl-PL"/>
        </w:rPr>
        <w:t xml:space="preserve">Human resource management, National Economics university publishing house, Hanoi </w:t>
      </w:r>
      <w:r w:rsidRPr="008C2813">
        <w:rPr>
          <w:szCs w:val="26"/>
        </w:rPr>
        <w:t xml:space="preserve">Trần Kim Dung (2011), </w:t>
      </w:r>
      <w:r w:rsidR="008C2813">
        <w:rPr>
          <w:szCs w:val="26"/>
          <w:lang w:val="pl-PL"/>
        </w:rPr>
        <w:t xml:space="preserve">Human resource management, National university publishing house, Ho Chi Minh, chapter </w:t>
      </w:r>
      <w:r w:rsidRPr="008C2813">
        <w:rPr>
          <w:szCs w:val="26"/>
          <w:lang w:val="pl-PL"/>
        </w:rPr>
        <w:t>8.</w:t>
      </w:r>
    </w:p>
    <w:p w:rsidR="00202865" w:rsidRPr="00425C9E" w:rsidRDefault="00202865" w:rsidP="00202865">
      <w:pPr>
        <w:spacing w:after="120"/>
        <w:jc w:val="center"/>
        <w:rPr>
          <w:b/>
          <w:szCs w:val="26"/>
        </w:rPr>
      </w:pPr>
    </w:p>
    <w:p w:rsidR="00202865" w:rsidRPr="00425C9E" w:rsidRDefault="00202865" w:rsidP="00202865">
      <w:pPr>
        <w:spacing w:after="120"/>
        <w:jc w:val="center"/>
        <w:rPr>
          <w:b/>
          <w:szCs w:val="26"/>
        </w:rPr>
      </w:pPr>
      <w:r w:rsidRPr="00425C9E">
        <w:rPr>
          <w:b/>
          <w:szCs w:val="26"/>
        </w:rPr>
        <w:t xml:space="preserve">CHAPTER 5: </w:t>
      </w:r>
      <w:r w:rsidR="00470EA6">
        <w:rPr>
          <w:b/>
          <w:szCs w:val="26"/>
        </w:rPr>
        <w:t xml:space="preserve">HUMAN RESOURCE </w:t>
      </w:r>
      <w:r w:rsidRPr="00425C9E">
        <w:rPr>
          <w:b/>
          <w:szCs w:val="26"/>
        </w:rPr>
        <w:t>TRAINING AND DEVELOPMENT</w:t>
      </w:r>
    </w:p>
    <w:p w:rsidR="002A54C8" w:rsidRPr="002A54C8" w:rsidRDefault="002A54C8" w:rsidP="002A54C8">
      <w:pPr>
        <w:spacing w:after="120" w:line="360" w:lineRule="auto"/>
        <w:rPr>
          <w:b/>
          <w:i/>
        </w:rPr>
      </w:pPr>
      <w:r>
        <w:rPr>
          <w:b/>
          <w:i/>
        </w:rPr>
        <w:t>Brief introduction about the chapter</w:t>
      </w:r>
      <w:r w:rsidRPr="00E534B0">
        <w:rPr>
          <w:b/>
          <w:i/>
        </w:rPr>
        <w:t>:</w:t>
      </w:r>
    </w:p>
    <w:p w:rsidR="00470EA6" w:rsidRDefault="00971D6A" w:rsidP="00202865">
      <w:pPr>
        <w:spacing w:after="120"/>
        <w:rPr>
          <w:szCs w:val="26"/>
        </w:rPr>
      </w:pPr>
      <w:r>
        <w:rPr>
          <w:szCs w:val="26"/>
        </w:rPr>
        <w:t>H</w:t>
      </w:r>
      <w:r w:rsidR="00470EA6">
        <w:rPr>
          <w:szCs w:val="26"/>
        </w:rPr>
        <w:t xml:space="preserve">uman resource </w:t>
      </w:r>
      <w:r>
        <w:rPr>
          <w:szCs w:val="26"/>
        </w:rPr>
        <w:t xml:space="preserve">training and </w:t>
      </w:r>
      <w:r w:rsidR="00470EA6">
        <w:rPr>
          <w:szCs w:val="26"/>
        </w:rPr>
        <w:t xml:space="preserve">development contribute to </w:t>
      </w:r>
      <w:r>
        <w:rPr>
          <w:szCs w:val="26"/>
        </w:rPr>
        <w:t xml:space="preserve">the </w:t>
      </w:r>
      <w:r w:rsidR="00470EA6">
        <w:rPr>
          <w:szCs w:val="26"/>
        </w:rPr>
        <w:t>enhance</w:t>
      </w:r>
      <w:r>
        <w:rPr>
          <w:szCs w:val="26"/>
        </w:rPr>
        <w:t>ment of</w:t>
      </w:r>
      <w:r w:rsidR="00470EA6">
        <w:rPr>
          <w:szCs w:val="26"/>
        </w:rPr>
        <w:t xml:space="preserve"> employee competencies and performance</w:t>
      </w:r>
      <w:r w:rsidR="00470EA6" w:rsidRPr="00470EA6">
        <w:rPr>
          <w:szCs w:val="26"/>
        </w:rPr>
        <w:t xml:space="preserve">. This chapter presents the concept and objectives of the human resources </w:t>
      </w:r>
      <w:r w:rsidR="00470EA6">
        <w:rPr>
          <w:szCs w:val="26"/>
        </w:rPr>
        <w:t>training and development</w:t>
      </w:r>
      <w:r w:rsidR="00470EA6" w:rsidRPr="00470EA6">
        <w:rPr>
          <w:szCs w:val="26"/>
        </w:rPr>
        <w:t xml:space="preserve">; methods of training and development that organizations can choose; the process of building a </w:t>
      </w:r>
      <w:r w:rsidR="00470EA6">
        <w:rPr>
          <w:szCs w:val="26"/>
        </w:rPr>
        <w:t xml:space="preserve">training and development </w:t>
      </w:r>
      <w:r w:rsidR="00470EA6" w:rsidRPr="00470EA6">
        <w:rPr>
          <w:szCs w:val="26"/>
        </w:rPr>
        <w:t>program</w:t>
      </w:r>
      <w:r w:rsidR="00470EA6">
        <w:rPr>
          <w:szCs w:val="26"/>
        </w:rPr>
        <w:t>.</w:t>
      </w:r>
      <w:r w:rsidR="00470EA6" w:rsidRPr="00470EA6">
        <w:rPr>
          <w:szCs w:val="26"/>
        </w:rPr>
        <w:t xml:space="preserve"> </w:t>
      </w:r>
    </w:p>
    <w:p w:rsidR="00202865" w:rsidRPr="00425C9E" w:rsidRDefault="00202865" w:rsidP="00470EA6">
      <w:pPr>
        <w:spacing w:after="120"/>
        <w:ind w:firstLine="0"/>
        <w:rPr>
          <w:b/>
          <w:szCs w:val="26"/>
        </w:rPr>
      </w:pPr>
      <w:r w:rsidRPr="00425C9E">
        <w:rPr>
          <w:b/>
          <w:szCs w:val="26"/>
        </w:rPr>
        <w:t>5.1 Training and Development concepts</w:t>
      </w:r>
    </w:p>
    <w:p w:rsidR="00470EA6" w:rsidRDefault="00470EA6" w:rsidP="00202865">
      <w:pPr>
        <w:spacing w:after="120"/>
        <w:rPr>
          <w:szCs w:val="26"/>
        </w:rPr>
      </w:pPr>
      <w:r>
        <w:rPr>
          <w:szCs w:val="26"/>
        </w:rPr>
        <w:tab/>
      </w:r>
      <w:r w:rsidR="00202865" w:rsidRPr="00425C9E">
        <w:rPr>
          <w:szCs w:val="26"/>
        </w:rPr>
        <w:t>5.1.1. Definition</w:t>
      </w:r>
    </w:p>
    <w:p w:rsidR="00202865" w:rsidRPr="00425C9E" w:rsidRDefault="00470EA6" w:rsidP="00470EA6">
      <w:pPr>
        <w:spacing w:after="120"/>
        <w:ind w:firstLine="720"/>
        <w:rPr>
          <w:szCs w:val="26"/>
        </w:rPr>
      </w:pPr>
      <w:r>
        <w:rPr>
          <w:szCs w:val="26"/>
        </w:rPr>
        <w:t>5.1.2 P</w:t>
      </w:r>
      <w:r w:rsidR="00202865" w:rsidRPr="00425C9E">
        <w:rPr>
          <w:szCs w:val="26"/>
        </w:rPr>
        <w:t xml:space="preserve">urposes </w:t>
      </w:r>
    </w:p>
    <w:p w:rsidR="00202865" w:rsidRPr="00425C9E" w:rsidRDefault="00470EA6" w:rsidP="00202865">
      <w:pPr>
        <w:spacing w:after="120"/>
        <w:rPr>
          <w:szCs w:val="26"/>
        </w:rPr>
      </w:pPr>
      <w:r>
        <w:rPr>
          <w:szCs w:val="26"/>
        </w:rPr>
        <w:t xml:space="preserve">  </w:t>
      </w:r>
      <w:r>
        <w:rPr>
          <w:szCs w:val="26"/>
        </w:rPr>
        <w:tab/>
      </w:r>
      <w:r w:rsidR="00202865" w:rsidRPr="00425C9E">
        <w:rPr>
          <w:szCs w:val="26"/>
        </w:rPr>
        <w:t xml:space="preserve">5.1.3. Importance of </w:t>
      </w:r>
      <w:r>
        <w:rPr>
          <w:szCs w:val="26"/>
        </w:rPr>
        <w:t xml:space="preserve">human resource </w:t>
      </w:r>
      <w:r w:rsidR="00202865" w:rsidRPr="00425C9E">
        <w:rPr>
          <w:szCs w:val="26"/>
        </w:rPr>
        <w:t>training and development</w:t>
      </w:r>
    </w:p>
    <w:p w:rsidR="00202865" w:rsidRPr="00425C9E" w:rsidRDefault="00202865" w:rsidP="00202865">
      <w:pPr>
        <w:spacing w:after="120"/>
        <w:rPr>
          <w:b/>
          <w:szCs w:val="26"/>
        </w:rPr>
      </w:pPr>
      <w:r w:rsidRPr="00425C9E">
        <w:rPr>
          <w:b/>
          <w:szCs w:val="26"/>
        </w:rPr>
        <w:t>5.2. Training Methods</w:t>
      </w:r>
    </w:p>
    <w:p w:rsidR="00202865" w:rsidRPr="00425C9E" w:rsidRDefault="00470EA6" w:rsidP="00470EA6">
      <w:pPr>
        <w:spacing w:after="120"/>
        <w:rPr>
          <w:szCs w:val="26"/>
        </w:rPr>
      </w:pPr>
      <w:r>
        <w:rPr>
          <w:szCs w:val="26"/>
        </w:rPr>
        <w:t xml:space="preserve">    </w:t>
      </w:r>
      <w:r w:rsidR="00202865" w:rsidRPr="00425C9E">
        <w:rPr>
          <w:szCs w:val="26"/>
        </w:rPr>
        <w:t>5.2.1. On-the-job training methods</w:t>
      </w:r>
    </w:p>
    <w:p w:rsidR="00202865" w:rsidRPr="00425C9E" w:rsidRDefault="00470EA6" w:rsidP="00470EA6">
      <w:pPr>
        <w:tabs>
          <w:tab w:val="num" w:pos="1800"/>
        </w:tabs>
        <w:spacing w:after="120"/>
        <w:rPr>
          <w:szCs w:val="26"/>
        </w:rPr>
      </w:pPr>
      <w:r>
        <w:rPr>
          <w:szCs w:val="26"/>
        </w:rPr>
        <w:t xml:space="preserve">    </w:t>
      </w:r>
      <w:r w:rsidR="00202865" w:rsidRPr="00425C9E">
        <w:rPr>
          <w:szCs w:val="26"/>
        </w:rPr>
        <w:t xml:space="preserve">5.2.2. Off-the-job training methods </w:t>
      </w:r>
    </w:p>
    <w:p w:rsidR="00202865" w:rsidRPr="00425C9E" w:rsidRDefault="00202865" w:rsidP="00202865">
      <w:pPr>
        <w:tabs>
          <w:tab w:val="num" w:pos="1800"/>
        </w:tabs>
        <w:spacing w:after="120"/>
        <w:rPr>
          <w:b/>
          <w:szCs w:val="26"/>
        </w:rPr>
      </w:pPr>
      <w:r w:rsidRPr="00425C9E">
        <w:rPr>
          <w:b/>
          <w:szCs w:val="26"/>
        </w:rPr>
        <w:t>5.3. Training management process</w:t>
      </w:r>
    </w:p>
    <w:p w:rsidR="00202865" w:rsidRDefault="00470EA6" w:rsidP="00202865">
      <w:pPr>
        <w:tabs>
          <w:tab w:val="num" w:pos="1800"/>
        </w:tabs>
        <w:spacing w:after="120"/>
        <w:rPr>
          <w:szCs w:val="26"/>
        </w:rPr>
      </w:pPr>
      <w:r>
        <w:rPr>
          <w:szCs w:val="26"/>
        </w:rPr>
        <w:t xml:space="preserve">     </w:t>
      </w:r>
      <w:r w:rsidR="00202865" w:rsidRPr="00425C9E">
        <w:rPr>
          <w:szCs w:val="26"/>
        </w:rPr>
        <w:t>5.3.1. Training need assessment</w:t>
      </w:r>
    </w:p>
    <w:p w:rsidR="00470EA6" w:rsidRDefault="00470EA6" w:rsidP="00202865">
      <w:pPr>
        <w:tabs>
          <w:tab w:val="num" w:pos="1800"/>
        </w:tabs>
        <w:spacing w:after="120"/>
        <w:rPr>
          <w:szCs w:val="26"/>
        </w:rPr>
      </w:pPr>
      <w:r>
        <w:rPr>
          <w:szCs w:val="26"/>
        </w:rPr>
        <w:t xml:space="preserve">     5.3.2. Identifying training objectives</w:t>
      </w:r>
    </w:p>
    <w:p w:rsidR="00470EA6" w:rsidRDefault="00470EA6" w:rsidP="00202865">
      <w:pPr>
        <w:tabs>
          <w:tab w:val="num" w:pos="1800"/>
        </w:tabs>
        <w:spacing w:after="120"/>
        <w:rPr>
          <w:szCs w:val="26"/>
        </w:rPr>
      </w:pPr>
      <w:r>
        <w:rPr>
          <w:szCs w:val="26"/>
        </w:rPr>
        <w:t xml:space="preserve">     5.3.3. Choosing learners</w:t>
      </w:r>
    </w:p>
    <w:p w:rsidR="00470EA6" w:rsidRDefault="00470EA6" w:rsidP="00202865">
      <w:pPr>
        <w:tabs>
          <w:tab w:val="num" w:pos="1800"/>
        </w:tabs>
        <w:spacing w:after="120"/>
        <w:rPr>
          <w:szCs w:val="26"/>
        </w:rPr>
      </w:pPr>
      <w:r>
        <w:rPr>
          <w:szCs w:val="26"/>
        </w:rPr>
        <w:t xml:space="preserve">     5.3.4. Developing training contents and choosing training methods</w:t>
      </w:r>
    </w:p>
    <w:p w:rsidR="00470EA6" w:rsidRDefault="00470EA6" w:rsidP="00202865">
      <w:pPr>
        <w:tabs>
          <w:tab w:val="num" w:pos="1800"/>
        </w:tabs>
        <w:spacing w:after="120"/>
        <w:rPr>
          <w:szCs w:val="26"/>
        </w:rPr>
      </w:pPr>
      <w:r>
        <w:rPr>
          <w:szCs w:val="26"/>
        </w:rPr>
        <w:lastRenderedPageBreak/>
        <w:t xml:space="preserve">     5.3.5. Estimating training costs</w:t>
      </w:r>
    </w:p>
    <w:p w:rsidR="00470EA6" w:rsidRPr="00425C9E" w:rsidRDefault="00470EA6" w:rsidP="00202865">
      <w:pPr>
        <w:tabs>
          <w:tab w:val="num" w:pos="1800"/>
        </w:tabs>
        <w:spacing w:after="120"/>
        <w:rPr>
          <w:szCs w:val="26"/>
        </w:rPr>
      </w:pPr>
      <w:r>
        <w:rPr>
          <w:szCs w:val="26"/>
        </w:rPr>
        <w:t xml:space="preserve">     5.3.6. Choosing trainers</w:t>
      </w:r>
    </w:p>
    <w:p w:rsidR="00202865" w:rsidRPr="00425C9E" w:rsidRDefault="00470EA6" w:rsidP="00202865">
      <w:pPr>
        <w:tabs>
          <w:tab w:val="num" w:pos="1800"/>
        </w:tabs>
        <w:spacing w:after="120"/>
        <w:rPr>
          <w:szCs w:val="26"/>
        </w:rPr>
      </w:pPr>
      <w:r>
        <w:rPr>
          <w:szCs w:val="26"/>
        </w:rPr>
        <w:t xml:space="preserve">     5.3.7</w:t>
      </w:r>
      <w:r w:rsidR="00202865" w:rsidRPr="00425C9E">
        <w:rPr>
          <w:szCs w:val="26"/>
        </w:rPr>
        <w:t xml:space="preserve"> Training</w:t>
      </w:r>
      <w:r>
        <w:rPr>
          <w:szCs w:val="26"/>
        </w:rPr>
        <w:t xml:space="preserve"> effectiveness</w:t>
      </w:r>
      <w:r w:rsidR="00202865" w:rsidRPr="00425C9E">
        <w:rPr>
          <w:szCs w:val="26"/>
        </w:rPr>
        <w:t xml:space="preserve"> evaluation</w:t>
      </w:r>
    </w:p>
    <w:p w:rsidR="00610C90" w:rsidRPr="002A54C8" w:rsidRDefault="00610C90" w:rsidP="00610C90">
      <w:pPr>
        <w:pStyle w:val="ListParagraph"/>
        <w:spacing w:after="120" w:line="360" w:lineRule="auto"/>
        <w:ind w:firstLine="0"/>
        <w:rPr>
          <w:b/>
          <w:color w:val="000000"/>
        </w:rPr>
      </w:pPr>
      <w:r w:rsidRPr="002A54C8">
        <w:rPr>
          <w:b/>
          <w:color w:val="000000"/>
        </w:rPr>
        <w:t>Texts and readings for the chapter:</w:t>
      </w:r>
    </w:p>
    <w:p w:rsidR="00202865" w:rsidRPr="00425C9E" w:rsidRDefault="00202865" w:rsidP="00202865">
      <w:pPr>
        <w:numPr>
          <w:ilvl w:val="0"/>
          <w:numId w:val="5"/>
        </w:numPr>
        <w:spacing w:after="120"/>
        <w:rPr>
          <w:szCs w:val="26"/>
        </w:rPr>
      </w:pPr>
      <w:r w:rsidRPr="00425C9E">
        <w:rPr>
          <w:szCs w:val="26"/>
        </w:rPr>
        <w:t xml:space="preserve">Nguyễn Ngọc Quân, Nguyễn Vân Điềm (2012), </w:t>
      </w:r>
      <w:r w:rsidR="00971D6A">
        <w:rPr>
          <w:szCs w:val="26"/>
          <w:lang w:val="pl-PL"/>
        </w:rPr>
        <w:t xml:space="preserve">Human resource management, National Economics university publishing house, Hanoi </w:t>
      </w:r>
    </w:p>
    <w:p w:rsidR="00202865" w:rsidRPr="00BD4E6E" w:rsidRDefault="00202865" w:rsidP="00202865">
      <w:pPr>
        <w:numPr>
          <w:ilvl w:val="0"/>
          <w:numId w:val="5"/>
        </w:numPr>
        <w:spacing w:after="120"/>
        <w:rPr>
          <w:szCs w:val="26"/>
          <w:lang w:val="pl-PL"/>
        </w:rPr>
      </w:pPr>
      <w:r w:rsidRPr="00425C9E">
        <w:rPr>
          <w:szCs w:val="26"/>
        </w:rPr>
        <w:t xml:space="preserve">Trần Kim Dung (2011), </w:t>
      </w:r>
      <w:r w:rsidR="00971D6A">
        <w:rPr>
          <w:szCs w:val="26"/>
          <w:lang w:val="pl-PL"/>
        </w:rPr>
        <w:t xml:space="preserve">Human resource management, National university publishing house, Ho Chi Minh, chapter </w:t>
      </w:r>
      <w:r w:rsidRPr="00BD4E6E">
        <w:rPr>
          <w:szCs w:val="26"/>
          <w:lang w:val="pl-PL"/>
        </w:rPr>
        <w:t xml:space="preserve"> 7.</w:t>
      </w:r>
    </w:p>
    <w:p w:rsidR="00202865" w:rsidRPr="008D5A2A" w:rsidRDefault="00202865" w:rsidP="008D5A2A">
      <w:pPr>
        <w:numPr>
          <w:ilvl w:val="0"/>
          <w:numId w:val="5"/>
        </w:numPr>
        <w:spacing w:after="120"/>
        <w:rPr>
          <w:szCs w:val="26"/>
          <w:lang w:val="pl-PL"/>
        </w:rPr>
      </w:pPr>
      <w:r w:rsidRPr="00425C9E">
        <w:rPr>
          <w:szCs w:val="26"/>
        </w:rPr>
        <w:t xml:space="preserve">Byars, L. L và Rue, L. W. (2008), Human Resource Management, 9th edition, McGraw-Hill Companies Inc., Boston. </w:t>
      </w:r>
      <w:r w:rsidRPr="00BD4E6E">
        <w:rPr>
          <w:szCs w:val="26"/>
          <w:lang w:val="pl-PL"/>
        </w:rPr>
        <w:t>Chapter 8,9.</w:t>
      </w:r>
    </w:p>
    <w:p w:rsidR="00202865" w:rsidRPr="00BD4E6E" w:rsidRDefault="00202865" w:rsidP="00202865">
      <w:pPr>
        <w:spacing w:after="120"/>
        <w:jc w:val="center"/>
        <w:rPr>
          <w:b/>
          <w:szCs w:val="26"/>
          <w:lang w:val="pl-PL"/>
        </w:rPr>
      </w:pPr>
      <w:r w:rsidRPr="00BD4E6E">
        <w:rPr>
          <w:b/>
          <w:szCs w:val="26"/>
          <w:lang w:val="pl-PL"/>
        </w:rPr>
        <w:t>CHAPTER 6: HUMAN RESOURCE COMPENSATION</w:t>
      </w:r>
    </w:p>
    <w:p w:rsidR="002A54C8" w:rsidRPr="002A54C8" w:rsidRDefault="002A54C8" w:rsidP="002A54C8">
      <w:pPr>
        <w:spacing w:after="120" w:line="360" w:lineRule="auto"/>
        <w:rPr>
          <w:b/>
          <w:i/>
        </w:rPr>
      </w:pPr>
      <w:r>
        <w:rPr>
          <w:b/>
          <w:i/>
        </w:rPr>
        <w:t>Brief introduction about the chapter</w:t>
      </w:r>
      <w:r w:rsidRPr="00E534B0">
        <w:rPr>
          <w:b/>
          <w:i/>
        </w:rPr>
        <w:t>:</w:t>
      </w:r>
    </w:p>
    <w:p w:rsidR="00470EA6" w:rsidRDefault="00470EA6" w:rsidP="00202865">
      <w:pPr>
        <w:spacing w:after="120"/>
        <w:rPr>
          <w:szCs w:val="26"/>
        </w:rPr>
      </w:pPr>
      <w:r w:rsidRPr="00470EA6">
        <w:rPr>
          <w:szCs w:val="26"/>
        </w:rPr>
        <w:t xml:space="preserve">To encourage and </w:t>
      </w:r>
      <w:r w:rsidR="009A599E">
        <w:rPr>
          <w:szCs w:val="26"/>
        </w:rPr>
        <w:t>enhance</w:t>
      </w:r>
      <w:r w:rsidR="009A599E" w:rsidRPr="00470EA6">
        <w:rPr>
          <w:szCs w:val="26"/>
        </w:rPr>
        <w:t xml:space="preserve"> </w:t>
      </w:r>
      <w:r w:rsidR="001F3EE7">
        <w:rPr>
          <w:szCs w:val="26"/>
        </w:rPr>
        <w:t xml:space="preserve">employee </w:t>
      </w:r>
      <w:r w:rsidRPr="00470EA6">
        <w:rPr>
          <w:szCs w:val="26"/>
        </w:rPr>
        <w:t xml:space="preserve">engagement, managers </w:t>
      </w:r>
      <w:r w:rsidR="001F3EE7">
        <w:rPr>
          <w:szCs w:val="26"/>
        </w:rPr>
        <w:t xml:space="preserve">need to </w:t>
      </w:r>
      <w:r w:rsidRPr="00470EA6">
        <w:rPr>
          <w:szCs w:val="26"/>
        </w:rPr>
        <w:t xml:space="preserve">design </w:t>
      </w:r>
      <w:r w:rsidR="001F3EE7">
        <w:rPr>
          <w:szCs w:val="26"/>
        </w:rPr>
        <w:t>an appropriate compensation system</w:t>
      </w:r>
      <w:r w:rsidRPr="00470EA6">
        <w:rPr>
          <w:szCs w:val="26"/>
        </w:rPr>
        <w:t xml:space="preserve">. This chapter presents the concept and objectives of the </w:t>
      </w:r>
      <w:r w:rsidR="001F3EE7">
        <w:rPr>
          <w:szCs w:val="26"/>
        </w:rPr>
        <w:t>compensation;</w:t>
      </w:r>
      <w:r w:rsidRPr="00470EA6">
        <w:rPr>
          <w:szCs w:val="26"/>
        </w:rPr>
        <w:t xml:space="preserve"> factors to</w:t>
      </w:r>
      <w:r w:rsidR="001F3EE7">
        <w:rPr>
          <w:szCs w:val="26"/>
        </w:rPr>
        <w:t xml:space="preserve"> be</w:t>
      </w:r>
      <w:r w:rsidRPr="00470EA6">
        <w:rPr>
          <w:szCs w:val="26"/>
        </w:rPr>
        <w:t xml:space="preserve"> consider</w:t>
      </w:r>
      <w:r w:rsidR="001F3EE7">
        <w:rPr>
          <w:szCs w:val="26"/>
        </w:rPr>
        <w:t>ed</w:t>
      </w:r>
      <w:r w:rsidRPr="00470EA6">
        <w:rPr>
          <w:szCs w:val="26"/>
        </w:rPr>
        <w:t xml:space="preserve"> when making decisions on remuneration; </w:t>
      </w:r>
      <w:r w:rsidR="001F3EE7">
        <w:rPr>
          <w:szCs w:val="26"/>
        </w:rPr>
        <w:t>steps to develop a compensation system in an organization</w:t>
      </w:r>
      <w:r w:rsidRPr="00470EA6">
        <w:rPr>
          <w:szCs w:val="26"/>
        </w:rPr>
        <w:t>; benefits that an organization can and should be provided to employees to attract and retain talent in the organization</w:t>
      </w:r>
      <w:r w:rsidR="00A32918">
        <w:rPr>
          <w:szCs w:val="26"/>
        </w:rPr>
        <w:t>.</w:t>
      </w:r>
    </w:p>
    <w:p w:rsidR="00202865" w:rsidRPr="00425C9E" w:rsidRDefault="00202865" w:rsidP="00202865">
      <w:pPr>
        <w:spacing w:after="120"/>
        <w:rPr>
          <w:b/>
          <w:szCs w:val="26"/>
        </w:rPr>
      </w:pPr>
      <w:r w:rsidRPr="00425C9E">
        <w:rPr>
          <w:b/>
          <w:szCs w:val="26"/>
        </w:rPr>
        <w:t xml:space="preserve">6.1. </w:t>
      </w:r>
      <w:r w:rsidR="00023A5C" w:rsidRPr="00425C9E">
        <w:rPr>
          <w:b/>
          <w:szCs w:val="26"/>
        </w:rPr>
        <w:t>Definition</w:t>
      </w:r>
      <w:r w:rsidRPr="00425C9E">
        <w:rPr>
          <w:b/>
          <w:szCs w:val="26"/>
        </w:rPr>
        <w:t xml:space="preserve"> </w:t>
      </w:r>
      <w:r w:rsidR="001F3EE7">
        <w:rPr>
          <w:b/>
          <w:szCs w:val="26"/>
        </w:rPr>
        <w:t>and Objectives of Compensation System</w:t>
      </w:r>
    </w:p>
    <w:p w:rsidR="00202865" w:rsidRPr="00425C9E" w:rsidRDefault="001F3EE7" w:rsidP="00202865">
      <w:pPr>
        <w:spacing w:after="120"/>
        <w:rPr>
          <w:szCs w:val="26"/>
        </w:rPr>
      </w:pPr>
      <w:r>
        <w:rPr>
          <w:szCs w:val="26"/>
        </w:rPr>
        <w:tab/>
        <w:t xml:space="preserve">      </w:t>
      </w:r>
      <w:r w:rsidR="00202865" w:rsidRPr="00425C9E">
        <w:rPr>
          <w:szCs w:val="26"/>
        </w:rPr>
        <w:t xml:space="preserve">6.1.1. Definition and components of </w:t>
      </w:r>
      <w:r>
        <w:rPr>
          <w:szCs w:val="26"/>
        </w:rPr>
        <w:t>compensation</w:t>
      </w:r>
    </w:p>
    <w:p w:rsidR="00202865" w:rsidRPr="00425C9E" w:rsidRDefault="001F3EE7" w:rsidP="00202865">
      <w:pPr>
        <w:spacing w:after="120"/>
        <w:rPr>
          <w:szCs w:val="26"/>
        </w:rPr>
      </w:pPr>
      <w:r>
        <w:rPr>
          <w:szCs w:val="26"/>
        </w:rPr>
        <w:tab/>
        <w:t xml:space="preserve">      </w:t>
      </w:r>
      <w:r w:rsidR="00202865" w:rsidRPr="00425C9E">
        <w:rPr>
          <w:szCs w:val="26"/>
        </w:rPr>
        <w:t xml:space="preserve">6.1.2. Objectives of </w:t>
      </w:r>
      <w:r>
        <w:rPr>
          <w:szCs w:val="26"/>
        </w:rPr>
        <w:t>compensation system</w:t>
      </w:r>
    </w:p>
    <w:p w:rsidR="00202865" w:rsidRPr="00425C9E" w:rsidRDefault="001F3EE7" w:rsidP="00202865">
      <w:pPr>
        <w:spacing w:after="120"/>
        <w:rPr>
          <w:b/>
          <w:szCs w:val="26"/>
        </w:rPr>
      </w:pPr>
      <w:r>
        <w:rPr>
          <w:b/>
          <w:szCs w:val="26"/>
        </w:rPr>
        <w:t>6.2. Factors affecting</w:t>
      </w:r>
      <w:r w:rsidR="00202865" w:rsidRPr="00425C9E">
        <w:rPr>
          <w:b/>
          <w:szCs w:val="26"/>
        </w:rPr>
        <w:t xml:space="preserve"> </w:t>
      </w:r>
      <w:r>
        <w:rPr>
          <w:b/>
          <w:szCs w:val="26"/>
        </w:rPr>
        <w:t>compensation</w:t>
      </w:r>
    </w:p>
    <w:p w:rsidR="00202865" w:rsidRPr="00425C9E" w:rsidRDefault="00202865" w:rsidP="001F3EE7">
      <w:pPr>
        <w:spacing w:after="120"/>
        <w:ind w:left="567" w:firstLine="720"/>
        <w:rPr>
          <w:szCs w:val="26"/>
        </w:rPr>
      </w:pPr>
      <w:r w:rsidRPr="00425C9E">
        <w:rPr>
          <w:szCs w:val="26"/>
        </w:rPr>
        <w:t xml:space="preserve">6.2.1. Environmental </w:t>
      </w:r>
      <w:r w:rsidR="00023A5C" w:rsidRPr="00425C9E">
        <w:rPr>
          <w:szCs w:val="26"/>
        </w:rPr>
        <w:t>factors</w:t>
      </w:r>
    </w:p>
    <w:p w:rsidR="00202865" w:rsidRPr="00425C9E" w:rsidRDefault="00202865" w:rsidP="00202865">
      <w:pPr>
        <w:tabs>
          <w:tab w:val="num" w:pos="1800"/>
        </w:tabs>
        <w:spacing w:after="120"/>
        <w:ind w:left="720"/>
        <w:rPr>
          <w:szCs w:val="26"/>
        </w:rPr>
      </w:pPr>
      <w:r w:rsidRPr="00425C9E">
        <w:rPr>
          <w:szCs w:val="26"/>
        </w:rPr>
        <w:t>6.2.2. Organizational factors</w:t>
      </w:r>
    </w:p>
    <w:p w:rsidR="00202865" w:rsidRPr="00425C9E" w:rsidRDefault="00202865" w:rsidP="00202865">
      <w:pPr>
        <w:tabs>
          <w:tab w:val="num" w:pos="1800"/>
        </w:tabs>
        <w:spacing w:after="120"/>
        <w:ind w:left="720"/>
        <w:rPr>
          <w:szCs w:val="26"/>
        </w:rPr>
      </w:pPr>
      <w:r w:rsidRPr="00425C9E">
        <w:rPr>
          <w:szCs w:val="26"/>
        </w:rPr>
        <w:t>6.2.3. Job factors</w:t>
      </w:r>
    </w:p>
    <w:p w:rsidR="00202865" w:rsidRPr="00425C9E" w:rsidRDefault="00202865" w:rsidP="00202865">
      <w:pPr>
        <w:tabs>
          <w:tab w:val="num" w:pos="1800"/>
        </w:tabs>
        <w:spacing w:after="120"/>
        <w:ind w:left="720"/>
        <w:rPr>
          <w:szCs w:val="26"/>
        </w:rPr>
      </w:pPr>
      <w:r w:rsidRPr="00425C9E">
        <w:rPr>
          <w:szCs w:val="26"/>
        </w:rPr>
        <w:t>6.2.4. Personal factors</w:t>
      </w:r>
    </w:p>
    <w:p w:rsidR="00202865" w:rsidRPr="00425C9E" w:rsidRDefault="00202865" w:rsidP="00202865">
      <w:pPr>
        <w:tabs>
          <w:tab w:val="num" w:pos="1800"/>
        </w:tabs>
        <w:spacing w:after="120"/>
        <w:rPr>
          <w:b/>
          <w:szCs w:val="26"/>
        </w:rPr>
      </w:pPr>
      <w:r w:rsidRPr="00425C9E">
        <w:rPr>
          <w:b/>
          <w:szCs w:val="26"/>
        </w:rPr>
        <w:t>6.3. Base wage and salary system</w:t>
      </w:r>
    </w:p>
    <w:p w:rsidR="00202865" w:rsidRPr="00425C9E" w:rsidRDefault="00202865" w:rsidP="00202865">
      <w:pPr>
        <w:tabs>
          <w:tab w:val="num" w:pos="1800"/>
        </w:tabs>
        <w:spacing w:after="120"/>
        <w:rPr>
          <w:szCs w:val="26"/>
        </w:rPr>
      </w:pPr>
      <w:r w:rsidRPr="00425C9E">
        <w:rPr>
          <w:szCs w:val="26"/>
        </w:rPr>
        <w:t xml:space="preserve">            6.3.1. Three pay decisions</w:t>
      </w:r>
    </w:p>
    <w:p w:rsidR="00202865" w:rsidRPr="00425C9E" w:rsidRDefault="00202865" w:rsidP="00202865">
      <w:pPr>
        <w:tabs>
          <w:tab w:val="num" w:pos="1800"/>
        </w:tabs>
        <w:spacing w:after="120"/>
        <w:rPr>
          <w:szCs w:val="26"/>
        </w:rPr>
      </w:pPr>
      <w:r w:rsidRPr="00425C9E">
        <w:rPr>
          <w:szCs w:val="26"/>
        </w:rPr>
        <w:lastRenderedPageBreak/>
        <w:t xml:space="preserve">            6.3.2 Job evaluation</w:t>
      </w:r>
    </w:p>
    <w:p w:rsidR="00202865" w:rsidRPr="00425C9E" w:rsidRDefault="00202865" w:rsidP="00202865">
      <w:pPr>
        <w:tabs>
          <w:tab w:val="num" w:pos="1800"/>
        </w:tabs>
        <w:spacing w:after="120"/>
        <w:rPr>
          <w:szCs w:val="26"/>
        </w:rPr>
      </w:pPr>
      <w:r w:rsidRPr="00425C9E">
        <w:rPr>
          <w:szCs w:val="26"/>
        </w:rPr>
        <w:t xml:space="preserve">            6.3.3 Process of developing wage and salary system</w:t>
      </w:r>
    </w:p>
    <w:p w:rsidR="00202865" w:rsidRPr="00425C9E" w:rsidRDefault="00202865" w:rsidP="00202865">
      <w:pPr>
        <w:tabs>
          <w:tab w:val="num" w:pos="1800"/>
        </w:tabs>
        <w:spacing w:after="120"/>
        <w:rPr>
          <w:b/>
          <w:szCs w:val="26"/>
        </w:rPr>
      </w:pPr>
      <w:r w:rsidRPr="00425C9E">
        <w:rPr>
          <w:szCs w:val="26"/>
        </w:rPr>
        <w:t xml:space="preserve"> </w:t>
      </w:r>
      <w:r w:rsidRPr="00425C9E">
        <w:rPr>
          <w:b/>
          <w:szCs w:val="26"/>
        </w:rPr>
        <w:t>6.4. Pay Systems</w:t>
      </w:r>
    </w:p>
    <w:p w:rsidR="00202865" w:rsidRPr="00425C9E" w:rsidRDefault="00202865" w:rsidP="00202865">
      <w:pPr>
        <w:tabs>
          <w:tab w:val="num" w:pos="1800"/>
        </w:tabs>
        <w:spacing w:after="120"/>
        <w:rPr>
          <w:szCs w:val="26"/>
        </w:rPr>
      </w:pPr>
      <w:r w:rsidRPr="00425C9E">
        <w:rPr>
          <w:szCs w:val="26"/>
        </w:rPr>
        <w:t xml:space="preserve">            6.4.1. Time-rate system</w:t>
      </w:r>
    </w:p>
    <w:p w:rsidR="00202865" w:rsidRPr="00425C9E" w:rsidRDefault="00202865" w:rsidP="00202865">
      <w:pPr>
        <w:tabs>
          <w:tab w:val="num" w:pos="1800"/>
        </w:tabs>
        <w:spacing w:after="120"/>
        <w:rPr>
          <w:szCs w:val="26"/>
        </w:rPr>
      </w:pPr>
      <w:r w:rsidRPr="00425C9E">
        <w:rPr>
          <w:szCs w:val="26"/>
        </w:rPr>
        <w:t xml:space="preserve">            6.4.2. Piece-rate system</w:t>
      </w:r>
    </w:p>
    <w:p w:rsidR="00202865" w:rsidRPr="00425C9E" w:rsidRDefault="00202865" w:rsidP="00202865">
      <w:pPr>
        <w:tabs>
          <w:tab w:val="num" w:pos="1800"/>
        </w:tabs>
        <w:spacing w:after="120"/>
        <w:rPr>
          <w:b/>
          <w:szCs w:val="26"/>
        </w:rPr>
      </w:pPr>
      <w:r w:rsidRPr="00425C9E">
        <w:rPr>
          <w:b/>
          <w:szCs w:val="26"/>
        </w:rPr>
        <w:t>6.5. Employees Benefits</w:t>
      </w:r>
    </w:p>
    <w:p w:rsidR="00202865" w:rsidRPr="00425C9E" w:rsidRDefault="00202865" w:rsidP="00202865">
      <w:pPr>
        <w:tabs>
          <w:tab w:val="num" w:pos="1800"/>
        </w:tabs>
        <w:spacing w:after="120"/>
        <w:rPr>
          <w:szCs w:val="26"/>
        </w:rPr>
      </w:pPr>
      <w:r w:rsidRPr="00425C9E">
        <w:rPr>
          <w:szCs w:val="26"/>
        </w:rPr>
        <w:t xml:space="preserve">            6.</w:t>
      </w:r>
      <w:r w:rsidR="001F3EE7">
        <w:rPr>
          <w:szCs w:val="26"/>
        </w:rPr>
        <w:t>5.1. Benefits and its significance</w:t>
      </w:r>
    </w:p>
    <w:p w:rsidR="00202865" w:rsidRPr="00425C9E" w:rsidRDefault="00202865" w:rsidP="00202865">
      <w:pPr>
        <w:tabs>
          <w:tab w:val="num" w:pos="1800"/>
        </w:tabs>
        <w:spacing w:after="120"/>
        <w:rPr>
          <w:szCs w:val="26"/>
        </w:rPr>
      </w:pPr>
      <w:r w:rsidRPr="00425C9E">
        <w:rPr>
          <w:szCs w:val="26"/>
        </w:rPr>
        <w:t xml:space="preserve">            6.5.2. Types of benefits</w:t>
      </w:r>
    </w:p>
    <w:p w:rsidR="00202865" w:rsidRPr="00425C9E" w:rsidRDefault="00202865" w:rsidP="00202865">
      <w:pPr>
        <w:tabs>
          <w:tab w:val="num" w:pos="1800"/>
        </w:tabs>
        <w:spacing w:after="120"/>
        <w:rPr>
          <w:szCs w:val="26"/>
        </w:rPr>
      </w:pPr>
      <w:r w:rsidRPr="00425C9E">
        <w:rPr>
          <w:szCs w:val="26"/>
        </w:rPr>
        <w:t xml:space="preserve">            6.5.3. Developing and managing benefit programs  </w:t>
      </w:r>
    </w:p>
    <w:p w:rsidR="00610C90" w:rsidRPr="002A54C8" w:rsidRDefault="00610C90" w:rsidP="00610C90">
      <w:pPr>
        <w:pStyle w:val="ListParagraph"/>
        <w:spacing w:after="120" w:line="360" w:lineRule="auto"/>
        <w:ind w:firstLine="0"/>
        <w:rPr>
          <w:b/>
          <w:color w:val="000000"/>
        </w:rPr>
      </w:pPr>
      <w:r w:rsidRPr="002A54C8">
        <w:rPr>
          <w:b/>
          <w:color w:val="000000"/>
        </w:rPr>
        <w:t>Texts and readings for the chapter:</w:t>
      </w:r>
    </w:p>
    <w:p w:rsidR="00607648" w:rsidRPr="00661126" w:rsidRDefault="00607648" w:rsidP="00607648">
      <w:pPr>
        <w:numPr>
          <w:ilvl w:val="0"/>
          <w:numId w:val="5"/>
        </w:numPr>
        <w:spacing w:after="120" w:line="276" w:lineRule="auto"/>
        <w:rPr>
          <w:szCs w:val="26"/>
          <w:lang w:val="pl-PL"/>
        </w:rPr>
      </w:pPr>
      <w:r w:rsidRPr="00661126">
        <w:rPr>
          <w:szCs w:val="26"/>
          <w:lang w:val="pl-PL"/>
        </w:rPr>
        <w:t xml:space="preserve">Nguyễn Ngọc Quân, Nguyễn Vân Điềm, (2012), </w:t>
      </w:r>
      <w:r w:rsidR="00A32918">
        <w:rPr>
          <w:szCs w:val="26"/>
          <w:lang w:val="pl-PL"/>
        </w:rPr>
        <w:t>Human resource management, National Economics university publishing house, Hanoi</w:t>
      </w:r>
      <w:r w:rsidR="002621CD">
        <w:rPr>
          <w:szCs w:val="26"/>
          <w:lang w:val="pl-PL"/>
        </w:rPr>
        <w:t xml:space="preserve">, chapters </w:t>
      </w:r>
      <w:r w:rsidRPr="00661126">
        <w:rPr>
          <w:szCs w:val="26"/>
          <w:lang w:val="pl-PL"/>
        </w:rPr>
        <w:t>10, 11, 12, 13.</w:t>
      </w:r>
    </w:p>
    <w:p w:rsidR="00607648" w:rsidRPr="00661126" w:rsidRDefault="00607648" w:rsidP="00607648">
      <w:pPr>
        <w:numPr>
          <w:ilvl w:val="0"/>
          <w:numId w:val="5"/>
        </w:numPr>
        <w:spacing w:after="120" w:line="276" w:lineRule="auto"/>
        <w:rPr>
          <w:szCs w:val="26"/>
          <w:lang w:val="pl-PL"/>
        </w:rPr>
      </w:pPr>
      <w:r w:rsidRPr="00661126">
        <w:rPr>
          <w:color w:val="000000"/>
          <w:szCs w:val="26"/>
          <w:lang w:val="pl-PL"/>
        </w:rPr>
        <w:t xml:space="preserve">Trần Kim Dung (2011), </w:t>
      </w:r>
      <w:r w:rsidR="002621CD">
        <w:rPr>
          <w:szCs w:val="26"/>
          <w:lang w:val="pl-PL"/>
        </w:rPr>
        <w:t xml:space="preserve">Human resource management, National university publishing house, Ho Chi Minh, chapter </w:t>
      </w:r>
      <w:r w:rsidRPr="00661126">
        <w:rPr>
          <w:szCs w:val="26"/>
          <w:lang w:val="pl-PL"/>
        </w:rPr>
        <w:t xml:space="preserve"> 9.</w:t>
      </w:r>
    </w:p>
    <w:p w:rsidR="00202865" w:rsidRPr="00425C9E" w:rsidRDefault="00607648" w:rsidP="00607648">
      <w:pPr>
        <w:numPr>
          <w:ilvl w:val="0"/>
          <w:numId w:val="5"/>
        </w:numPr>
        <w:spacing w:after="120"/>
        <w:rPr>
          <w:szCs w:val="26"/>
        </w:rPr>
      </w:pPr>
      <w:r w:rsidRPr="00661126">
        <w:rPr>
          <w:szCs w:val="26"/>
          <w:lang w:val="pl-PL"/>
        </w:rPr>
        <w:t>Lê Anh Cường, Nguyễ</w:t>
      </w:r>
      <w:r>
        <w:rPr>
          <w:szCs w:val="26"/>
          <w:lang w:val="pl-PL"/>
        </w:rPr>
        <w:t>n Thị Mai, Nguyễn Thị Lệ Huyền (</w:t>
      </w:r>
      <w:r w:rsidRPr="00661126">
        <w:rPr>
          <w:szCs w:val="26"/>
          <w:lang w:val="pl-PL"/>
        </w:rPr>
        <w:t>2004</w:t>
      </w:r>
      <w:r>
        <w:rPr>
          <w:szCs w:val="26"/>
          <w:lang w:val="pl-PL"/>
        </w:rPr>
        <w:t>)</w:t>
      </w:r>
      <w:r w:rsidRPr="00661126">
        <w:rPr>
          <w:szCs w:val="26"/>
          <w:lang w:val="pl-PL"/>
        </w:rPr>
        <w:t xml:space="preserve">, </w:t>
      </w:r>
      <w:r w:rsidR="002621CD">
        <w:rPr>
          <w:szCs w:val="26"/>
          <w:lang w:val="pl-PL"/>
        </w:rPr>
        <w:t xml:space="preserve">Human resource-management methods and skills, Social labour publishing house, chapter </w:t>
      </w:r>
      <w:r w:rsidRPr="00661126">
        <w:rPr>
          <w:szCs w:val="26"/>
          <w:lang w:val="pl-PL"/>
        </w:rPr>
        <w:t xml:space="preserve"> 6.</w:t>
      </w:r>
    </w:p>
    <w:p w:rsidR="00202865" w:rsidRPr="00BD4E6E" w:rsidRDefault="00202865" w:rsidP="00202865">
      <w:pPr>
        <w:numPr>
          <w:ilvl w:val="0"/>
          <w:numId w:val="5"/>
        </w:numPr>
        <w:spacing w:after="120"/>
        <w:rPr>
          <w:szCs w:val="26"/>
          <w:lang w:val="pl-PL"/>
        </w:rPr>
      </w:pPr>
      <w:r w:rsidRPr="00425C9E">
        <w:rPr>
          <w:szCs w:val="26"/>
        </w:rPr>
        <w:t xml:space="preserve">Trần Kim Dung (2011), </w:t>
      </w:r>
      <w:r w:rsidR="002621CD">
        <w:rPr>
          <w:szCs w:val="26"/>
          <w:lang w:val="pl-PL"/>
        </w:rPr>
        <w:t>Human resource management, National university publishing house, Ho Chi Minh, chapter</w:t>
      </w:r>
      <w:r w:rsidRPr="00BD4E6E">
        <w:rPr>
          <w:szCs w:val="26"/>
          <w:lang w:val="pl-PL"/>
        </w:rPr>
        <w:t xml:space="preserve"> 9.</w:t>
      </w:r>
    </w:p>
    <w:p w:rsidR="00202865" w:rsidRPr="00EA657C" w:rsidRDefault="00610C90" w:rsidP="00202865">
      <w:pPr>
        <w:pStyle w:val="Heading1"/>
        <w:numPr>
          <w:ilvl w:val="0"/>
          <w:numId w:val="0"/>
        </w:numPr>
        <w:spacing w:line="276" w:lineRule="auto"/>
        <w:rPr>
          <w:sz w:val="26"/>
          <w:szCs w:val="26"/>
          <w:lang w:val="en-US"/>
        </w:rPr>
      </w:pPr>
      <w:bookmarkStart w:id="20" w:name="_Toc445842431"/>
      <w:bookmarkStart w:id="21" w:name="_Toc445842543"/>
      <w:bookmarkStart w:id="22" w:name="_Toc445843267"/>
      <w:bookmarkStart w:id="23" w:name="_Toc445889806"/>
      <w:r>
        <w:rPr>
          <w:sz w:val="26"/>
          <w:szCs w:val="26"/>
        </w:rPr>
        <w:t>7</w:t>
      </w:r>
      <w:r w:rsidR="00202865" w:rsidRPr="00BD4E6E">
        <w:rPr>
          <w:sz w:val="26"/>
          <w:szCs w:val="26"/>
        </w:rPr>
        <w:t>.</w:t>
      </w:r>
      <w:r w:rsidR="00202865" w:rsidRPr="00BD4E6E">
        <w:rPr>
          <w:sz w:val="26"/>
          <w:szCs w:val="26"/>
          <w:lang w:val="vi-VN"/>
        </w:rPr>
        <w:t xml:space="preserve"> REQUIRED TEXTBOOK</w:t>
      </w:r>
      <w:bookmarkEnd w:id="20"/>
      <w:bookmarkEnd w:id="21"/>
      <w:bookmarkEnd w:id="22"/>
      <w:bookmarkEnd w:id="23"/>
      <w:r w:rsidR="00EA657C">
        <w:rPr>
          <w:sz w:val="26"/>
          <w:szCs w:val="26"/>
          <w:lang w:val="en-US"/>
        </w:rPr>
        <w:t xml:space="preserve"> &amp;</w:t>
      </w:r>
      <w:r>
        <w:rPr>
          <w:sz w:val="26"/>
          <w:szCs w:val="26"/>
          <w:lang w:val="en-US"/>
        </w:rPr>
        <w:t xml:space="preserve"> </w:t>
      </w:r>
      <w:r w:rsidR="00EA657C">
        <w:rPr>
          <w:sz w:val="26"/>
          <w:szCs w:val="26"/>
          <w:lang w:val="en-US"/>
        </w:rPr>
        <w:t>COURSE MATERIALS</w:t>
      </w:r>
    </w:p>
    <w:p w:rsidR="00202865" w:rsidRPr="00C0160C" w:rsidRDefault="00607648" w:rsidP="00202865">
      <w:pPr>
        <w:spacing w:after="120" w:line="276" w:lineRule="auto"/>
        <w:ind w:firstLine="0"/>
        <w:rPr>
          <w:szCs w:val="26"/>
        </w:rPr>
      </w:pPr>
      <w:r w:rsidRPr="00C0160C">
        <w:rPr>
          <w:szCs w:val="26"/>
          <w:lang w:val="pl-PL"/>
        </w:rPr>
        <w:t xml:space="preserve">Nguyễn Ngọc Quân, Nguyễn Vân Điềm (2012), </w:t>
      </w:r>
      <w:r w:rsidR="00C0160C">
        <w:rPr>
          <w:szCs w:val="26"/>
          <w:lang w:val="pl-PL"/>
        </w:rPr>
        <w:t>Human resource management, National Economics university publishing house, Hanoi</w:t>
      </w:r>
      <w:r w:rsidR="00C0160C" w:rsidRPr="00661126" w:rsidDel="00C0160C">
        <w:rPr>
          <w:szCs w:val="26"/>
          <w:lang w:val="pl-PL"/>
        </w:rPr>
        <w:t xml:space="preserve"> </w:t>
      </w:r>
      <w:bookmarkStart w:id="24" w:name="_Toc445842432"/>
      <w:bookmarkStart w:id="25" w:name="_Toc445842544"/>
      <w:bookmarkStart w:id="26" w:name="_Toc445843268"/>
      <w:bookmarkStart w:id="27" w:name="_Toc445889807"/>
      <w:r w:rsidR="00610C90" w:rsidRPr="00C0160C">
        <w:rPr>
          <w:szCs w:val="26"/>
        </w:rPr>
        <w:t>8</w:t>
      </w:r>
      <w:r w:rsidR="00202865" w:rsidRPr="00C0160C">
        <w:rPr>
          <w:szCs w:val="26"/>
        </w:rPr>
        <w:t xml:space="preserve">. </w:t>
      </w:r>
      <w:bookmarkEnd w:id="24"/>
      <w:bookmarkEnd w:id="25"/>
      <w:bookmarkEnd w:id="26"/>
      <w:bookmarkEnd w:id="27"/>
      <w:r w:rsidR="00EA657C" w:rsidRPr="00C0160C">
        <w:rPr>
          <w:szCs w:val="26"/>
        </w:rPr>
        <w:t>RECOMMENDED TEXTS &amp; OTHER READINGS</w:t>
      </w:r>
    </w:p>
    <w:p w:rsidR="00607648" w:rsidRPr="00661126" w:rsidRDefault="00607648" w:rsidP="00607648">
      <w:pPr>
        <w:numPr>
          <w:ilvl w:val="0"/>
          <w:numId w:val="12"/>
        </w:numPr>
        <w:spacing w:after="120" w:line="276" w:lineRule="auto"/>
        <w:rPr>
          <w:szCs w:val="26"/>
          <w:lang w:val="pl-PL"/>
        </w:rPr>
      </w:pPr>
      <w:r w:rsidRPr="00661126">
        <w:rPr>
          <w:color w:val="000000"/>
          <w:szCs w:val="26"/>
          <w:lang w:val="pl-PL"/>
        </w:rPr>
        <w:t xml:space="preserve">Trần Kim Dung (2011), </w:t>
      </w:r>
      <w:r w:rsidR="00C0160C">
        <w:rPr>
          <w:szCs w:val="26"/>
          <w:lang w:val="pl-PL"/>
        </w:rPr>
        <w:t xml:space="preserve">Human resource management, National university publishing house, Ho Chi Minh </w:t>
      </w:r>
      <w:r w:rsidRPr="00661126">
        <w:rPr>
          <w:szCs w:val="26"/>
          <w:lang w:val="pl-PL"/>
        </w:rPr>
        <w:t xml:space="preserve">. </w:t>
      </w:r>
    </w:p>
    <w:p w:rsidR="00607648" w:rsidRPr="00661126" w:rsidRDefault="00607648" w:rsidP="00607648">
      <w:pPr>
        <w:numPr>
          <w:ilvl w:val="0"/>
          <w:numId w:val="9"/>
        </w:numPr>
        <w:spacing w:after="120" w:line="276" w:lineRule="auto"/>
        <w:rPr>
          <w:szCs w:val="26"/>
          <w:lang w:val="pl-PL"/>
        </w:rPr>
      </w:pPr>
      <w:r w:rsidRPr="00661126">
        <w:rPr>
          <w:szCs w:val="26"/>
          <w:lang w:val="pl-PL"/>
        </w:rPr>
        <w:t>Nguyễn</w:t>
      </w:r>
      <w:r>
        <w:rPr>
          <w:szCs w:val="26"/>
          <w:lang w:val="pl-PL"/>
        </w:rPr>
        <w:t xml:space="preserve"> Ngọc Quân và Nguyễn Tấn Thịnh (</w:t>
      </w:r>
      <w:r w:rsidRPr="00661126">
        <w:rPr>
          <w:szCs w:val="26"/>
          <w:lang w:val="pl-PL"/>
        </w:rPr>
        <w:t>2009</w:t>
      </w:r>
      <w:r>
        <w:rPr>
          <w:szCs w:val="26"/>
          <w:lang w:val="pl-PL"/>
        </w:rPr>
        <w:t>)</w:t>
      </w:r>
      <w:r w:rsidRPr="00661126">
        <w:rPr>
          <w:szCs w:val="26"/>
          <w:lang w:val="pl-PL"/>
        </w:rPr>
        <w:t xml:space="preserve">, </w:t>
      </w:r>
      <w:r w:rsidR="00DA7E0C">
        <w:rPr>
          <w:szCs w:val="26"/>
          <w:lang w:val="pl-PL"/>
        </w:rPr>
        <w:t>Human resource management, National Economics university publishing house, Hanoi</w:t>
      </w:r>
      <w:r w:rsidRPr="00661126">
        <w:rPr>
          <w:szCs w:val="26"/>
          <w:lang w:val="pl-PL"/>
        </w:rPr>
        <w:t xml:space="preserve">. </w:t>
      </w:r>
    </w:p>
    <w:p w:rsidR="00202865" w:rsidRPr="00635D84" w:rsidRDefault="00607648" w:rsidP="00607648">
      <w:pPr>
        <w:numPr>
          <w:ilvl w:val="0"/>
          <w:numId w:val="6"/>
        </w:numPr>
        <w:spacing w:after="120"/>
        <w:rPr>
          <w:szCs w:val="26"/>
        </w:rPr>
      </w:pPr>
      <w:r w:rsidRPr="00635D84">
        <w:rPr>
          <w:szCs w:val="26"/>
          <w:lang w:val="pl-PL"/>
        </w:rPr>
        <w:t xml:space="preserve">Lê Anh Cường, Nguyễn Thị Mai, Nguyễn Thị Lệ Huyền (2004), </w:t>
      </w:r>
      <w:r w:rsidR="00635D84">
        <w:rPr>
          <w:szCs w:val="26"/>
          <w:lang w:val="pl-PL"/>
        </w:rPr>
        <w:t>Human resource-management methods and skills, Social labour publishing house</w:t>
      </w:r>
      <w:r w:rsidR="00635D84" w:rsidRPr="00661126" w:rsidDel="00635D84">
        <w:rPr>
          <w:szCs w:val="26"/>
          <w:lang w:val="pl-PL"/>
        </w:rPr>
        <w:t xml:space="preserve"> </w:t>
      </w:r>
      <w:r w:rsidR="00202865" w:rsidRPr="00635D84">
        <w:rPr>
          <w:szCs w:val="26"/>
        </w:rPr>
        <w:t xml:space="preserve">Trần </w:t>
      </w:r>
      <w:r w:rsidR="00202865" w:rsidRPr="00635D84">
        <w:rPr>
          <w:szCs w:val="26"/>
        </w:rPr>
        <w:lastRenderedPageBreak/>
        <w:t xml:space="preserve">Kim Dung (2011), </w:t>
      </w:r>
      <w:r w:rsidR="00635D84">
        <w:rPr>
          <w:szCs w:val="26"/>
          <w:lang w:val="pl-PL"/>
        </w:rPr>
        <w:t xml:space="preserve">Human resource management, National university publishing house, Ho Chi Minh </w:t>
      </w:r>
    </w:p>
    <w:p w:rsidR="00202865" w:rsidRPr="00BD4E6E" w:rsidRDefault="00610C90" w:rsidP="00202865">
      <w:pPr>
        <w:pStyle w:val="Heading1"/>
        <w:numPr>
          <w:ilvl w:val="0"/>
          <w:numId w:val="0"/>
        </w:numPr>
        <w:spacing w:line="276" w:lineRule="auto"/>
        <w:rPr>
          <w:sz w:val="26"/>
          <w:szCs w:val="26"/>
          <w:lang w:val="en-US"/>
        </w:rPr>
      </w:pPr>
      <w:bookmarkStart w:id="28" w:name="_Toc445842433"/>
      <w:bookmarkStart w:id="29" w:name="_Toc445842545"/>
      <w:bookmarkStart w:id="30" w:name="_Toc445843269"/>
      <w:bookmarkStart w:id="31" w:name="_Toc445889808"/>
      <w:r>
        <w:rPr>
          <w:sz w:val="26"/>
          <w:szCs w:val="26"/>
        </w:rPr>
        <w:t>9</w:t>
      </w:r>
      <w:r w:rsidR="00202865" w:rsidRPr="00BD4E6E">
        <w:rPr>
          <w:sz w:val="26"/>
          <w:szCs w:val="26"/>
        </w:rPr>
        <w:t>.</w:t>
      </w:r>
      <w:r w:rsidR="00202865" w:rsidRPr="00BD4E6E">
        <w:rPr>
          <w:sz w:val="26"/>
          <w:szCs w:val="26"/>
          <w:lang w:val="vi-VN"/>
        </w:rPr>
        <w:t xml:space="preserve"> </w:t>
      </w:r>
      <w:r w:rsidR="000464CE">
        <w:rPr>
          <w:sz w:val="26"/>
          <w:szCs w:val="26"/>
          <w:lang w:val="en-US"/>
        </w:rPr>
        <w:t>ASSESSMENT</w:t>
      </w:r>
      <w:r w:rsidR="00202865" w:rsidRPr="00BD4E6E">
        <w:rPr>
          <w:sz w:val="26"/>
          <w:szCs w:val="26"/>
        </w:rPr>
        <w:t xml:space="preserve"> &amp; </w:t>
      </w:r>
      <w:r w:rsidR="00202865" w:rsidRPr="00BD4E6E">
        <w:rPr>
          <w:sz w:val="26"/>
          <w:szCs w:val="26"/>
          <w:lang w:val="vi-VN"/>
        </w:rPr>
        <w:t>GRADING POLICY</w:t>
      </w:r>
      <w:bookmarkEnd w:id="28"/>
      <w:bookmarkEnd w:id="29"/>
      <w:bookmarkEnd w:id="30"/>
      <w:bookmarkEnd w:id="31"/>
    </w:p>
    <w:p w:rsidR="00202865" w:rsidRPr="00BD4E6E" w:rsidRDefault="00607648" w:rsidP="00607648">
      <w:pPr>
        <w:pStyle w:val="BodyTextIndent"/>
        <w:spacing w:line="276" w:lineRule="auto"/>
        <w:ind w:left="0" w:firstLine="0"/>
        <w:rPr>
          <w:rFonts w:ascii="Times New Roman" w:hAnsi="Times New Roman"/>
          <w:szCs w:val="26"/>
        </w:rPr>
      </w:pPr>
      <w:r>
        <w:rPr>
          <w:rFonts w:ascii="Times New Roman" w:hAnsi="Times New Roman"/>
          <w:szCs w:val="26"/>
          <w:lang w:val="en-US"/>
        </w:rPr>
        <w:t xml:space="preserve">   </w:t>
      </w:r>
      <w:r w:rsidR="00202865" w:rsidRPr="00BD4E6E">
        <w:rPr>
          <w:rFonts w:ascii="Times New Roman" w:hAnsi="Times New Roman"/>
          <w:szCs w:val="26"/>
        </w:rPr>
        <w:t>The assessment of the course is as follows:</w:t>
      </w:r>
    </w:p>
    <w:p w:rsidR="00202865" w:rsidRPr="00BD4E6E" w:rsidRDefault="00023A5C" w:rsidP="00607648">
      <w:pPr>
        <w:pStyle w:val="BodyTextIndent"/>
        <w:numPr>
          <w:ilvl w:val="0"/>
          <w:numId w:val="14"/>
        </w:numPr>
        <w:spacing w:line="276" w:lineRule="auto"/>
        <w:rPr>
          <w:rFonts w:ascii="Times New Roman" w:hAnsi="Times New Roman"/>
          <w:szCs w:val="26"/>
        </w:rPr>
      </w:pPr>
      <w:r w:rsidRPr="00BD4E6E">
        <w:rPr>
          <w:rFonts w:ascii="Times New Roman" w:hAnsi="Times New Roman"/>
          <w:szCs w:val="26"/>
        </w:rPr>
        <w:t>Participation</w:t>
      </w:r>
      <w:r w:rsidR="00202865" w:rsidRPr="00BD4E6E">
        <w:rPr>
          <w:rFonts w:ascii="Times New Roman" w:hAnsi="Times New Roman"/>
          <w:szCs w:val="26"/>
        </w:rPr>
        <w:t xml:space="preserve"> in class</w:t>
      </w:r>
      <w:r w:rsidR="00607648">
        <w:rPr>
          <w:rFonts w:ascii="Times New Roman" w:hAnsi="Times New Roman"/>
          <w:szCs w:val="26"/>
          <w:lang w:val="en-US"/>
        </w:rPr>
        <w:t xml:space="preserve">: </w:t>
      </w:r>
      <w:r w:rsidR="00607648" w:rsidRPr="00BD4E6E">
        <w:rPr>
          <w:rFonts w:ascii="Times New Roman" w:hAnsi="Times New Roman"/>
          <w:szCs w:val="26"/>
        </w:rPr>
        <w:t xml:space="preserve">10%     </w:t>
      </w:r>
    </w:p>
    <w:p w:rsidR="00202865" w:rsidRPr="00BD4E6E" w:rsidRDefault="00607648" w:rsidP="00607648">
      <w:pPr>
        <w:pStyle w:val="BodyTextIndent"/>
        <w:numPr>
          <w:ilvl w:val="0"/>
          <w:numId w:val="14"/>
        </w:numPr>
        <w:spacing w:line="276" w:lineRule="auto"/>
        <w:rPr>
          <w:rFonts w:ascii="Times New Roman" w:hAnsi="Times New Roman"/>
          <w:szCs w:val="26"/>
        </w:rPr>
      </w:pPr>
      <w:r>
        <w:rPr>
          <w:rFonts w:ascii="Times New Roman" w:hAnsi="Times New Roman"/>
          <w:szCs w:val="26"/>
          <w:lang w:val="en-US"/>
        </w:rPr>
        <w:t xml:space="preserve">Test (to be decided by lecturer): </w:t>
      </w:r>
      <w:r w:rsidRPr="00BD4E6E">
        <w:rPr>
          <w:rFonts w:ascii="Times New Roman" w:hAnsi="Times New Roman"/>
          <w:szCs w:val="26"/>
        </w:rPr>
        <w:t xml:space="preserve">20%     </w:t>
      </w:r>
    </w:p>
    <w:p w:rsidR="00202865" w:rsidRPr="00BD4E6E" w:rsidRDefault="00607648" w:rsidP="00607648">
      <w:pPr>
        <w:pStyle w:val="Footer"/>
        <w:numPr>
          <w:ilvl w:val="0"/>
          <w:numId w:val="14"/>
        </w:numPr>
        <w:tabs>
          <w:tab w:val="left" w:pos="720"/>
        </w:tabs>
        <w:rPr>
          <w:szCs w:val="26"/>
        </w:rPr>
      </w:pPr>
      <w:r>
        <w:rPr>
          <w:szCs w:val="26"/>
        </w:rPr>
        <w:t>Final examination: 7</w:t>
      </w:r>
      <w:r w:rsidRPr="00BD4E6E">
        <w:rPr>
          <w:szCs w:val="26"/>
        </w:rPr>
        <w:t xml:space="preserve">0%     </w:t>
      </w:r>
    </w:p>
    <w:p w:rsidR="00631FFB" w:rsidRDefault="00631FFB"/>
    <w:p w:rsidR="000464CE" w:rsidRDefault="000464CE"/>
    <w:p w:rsidR="008D5A2A" w:rsidRPr="00B25AC7" w:rsidRDefault="008D5A2A" w:rsidP="008D5A2A">
      <w:pPr>
        <w:ind w:left="4320" w:firstLine="720"/>
        <w:rPr>
          <w:i/>
          <w:iCs/>
          <w:szCs w:val="26"/>
        </w:rPr>
      </w:pPr>
      <w:r>
        <w:rPr>
          <w:i/>
          <w:iCs/>
          <w:szCs w:val="26"/>
        </w:rPr>
        <w:t xml:space="preserve">         </w:t>
      </w:r>
      <w:r>
        <w:rPr>
          <w:i/>
          <w:iCs/>
          <w:szCs w:val="26"/>
        </w:rPr>
        <w:tab/>
      </w:r>
      <w:r>
        <w:rPr>
          <w:i/>
          <w:iCs/>
          <w:szCs w:val="26"/>
        </w:rPr>
        <w:tab/>
      </w:r>
      <w:bookmarkStart w:id="32" w:name="_GoBack"/>
      <w:bookmarkEnd w:id="32"/>
      <w:r>
        <w:rPr>
          <w:i/>
          <w:iCs/>
          <w:szCs w:val="26"/>
        </w:rPr>
        <w:t>Hanoi, 15</w:t>
      </w:r>
      <w:r>
        <w:rPr>
          <w:i/>
          <w:iCs/>
          <w:szCs w:val="26"/>
          <w:vertAlign w:val="superscript"/>
        </w:rPr>
        <w:t>th</w:t>
      </w:r>
      <w:r>
        <w:rPr>
          <w:i/>
          <w:iCs/>
          <w:szCs w:val="26"/>
        </w:rPr>
        <w:t xml:space="preserve"> July 2016</w:t>
      </w:r>
      <w:r w:rsidRPr="003443D0">
        <w:rPr>
          <w:szCs w:val="26"/>
        </w:rPr>
        <w:tab/>
        <w:t xml:space="preserve"> </w:t>
      </w:r>
    </w:p>
    <w:tbl>
      <w:tblPr>
        <w:tblW w:w="0" w:type="auto"/>
        <w:tblLook w:val="04A0" w:firstRow="1" w:lastRow="0" w:firstColumn="1" w:lastColumn="0" w:noHBand="0" w:noVBand="1"/>
      </w:tblPr>
      <w:tblGrid>
        <w:gridCol w:w="4725"/>
        <w:gridCol w:w="4851"/>
      </w:tblGrid>
      <w:tr w:rsidR="008D5A2A" w:rsidRPr="00363CC0" w:rsidTr="00AD7330">
        <w:trPr>
          <w:trHeight w:val="554"/>
        </w:trPr>
        <w:tc>
          <w:tcPr>
            <w:tcW w:w="4725" w:type="dxa"/>
            <w:shd w:val="clear" w:color="auto" w:fill="auto"/>
            <w:vAlign w:val="center"/>
          </w:tcPr>
          <w:p w:rsidR="008D5A2A" w:rsidRPr="00363CC0" w:rsidRDefault="008D5A2A" w:rsidP="00AD7330">
            <w:pPr>
              <w:tabs>
                <w:tab w:val="left" w:pos="3119"/>
              </w:tabs>
              <w:jc w:val="center"/>
              <w:rPr>
                <w:b/>
                <w:szCs w:val="26"/>
              </w:rPr>
            </w:pPr>
            <w:r w:rsidRPr="00363CC0">
              <w:rPr>
                <w:b/>
                <w:szCs w:val="26"/>
              </w:rPr>
              <w:t>HEAD OF DEPARTMENT</w:t>
            </w:r>
          </w:p>
        </w:tc>
        <w:tc>
          <w:tcPr>
            <w:tcW w:w="4851" w:type="dxa"/>
            <w:shd w:val="clear" w:color="auto" w:fill="auto"/>
            <w:vAlign w:val="center"/>
          </w:tcPr>
          <w:p w:rsidR="008D5A2A" w:rsidRPr="00363CC0" w:rsidRDefault="008D5A2A" w:rsidP="00AD7330">
            <w:pPr>
              <w:tabs>
                <w:tab w:val="left" w:pos="3119"/>
              </w:tabs>
              <w:jc w:val="center"/>
              <w:rPr>
                <w:b/>
                <w:szCs w:val="26"/>
              </w:rPr>
            </w:pPr>
            <w:r w:rsidRPr="00363CC0">
              <w:rPr>
                <w:b/>
                <w:szCs w:val="26"/>
              </w:rPr>
              <w:t>PRESIDENT</w:t>
            </w:r>
          </w:p>
        </w:tc>
      </w:tr>
      <w:tr w:rsidR="008D5A2A" w:rsidRPr="00363CC0" w:rsidTr="00AD7330">
        <w:trPr>
          <w:trHeight w:val="1844"/>
        </w:trPr>
        <w:tc>
          <w:tcPr>
            <w:tcW w:w="4725" w:type="dxa"/>
            <w:shd w:val="clear" w:color="auto" w:fill="auto"/>
            <w:vAlign w:val="center"/>
          </w:tcPr>
          <w:p w:rsidR="008D5A2A" w:rsidRPr="00363CC0" w:rsidRDefault="008D5A2A" w:rsidP="00AD7330">
            <w:pPr>
              <w:tabs>
                <w:tab w:val="left" w:pos="3119"/>
              </w:tabs>
              <w:jc w:val="center"/>
              <w:rPr>
                <w:b/>
                <w:szCs w:val="26"/>
              </w:rPr>
            </w:pPr>
            <w:r w:rsidRPr="00677562">
              <w:rPr>
                <w:b/>
                <w:szCs w:val="26"/>
              </w:rPr>
              <w:t>Signed</w:t>
            </w:r>
          </w:p>
          <w:p w:rsidR="008D5A2A" w:rsidRPr="00363CC0" w:rsidRDefault="008D5A2A" w:rsidP="00AD7330">
            <w:pPr>
              <w:tabs>
                <w:tab w:val="left" w:pos="3119"/>
              </w:tabs>
              <w:jc w:val="center"/>
              <w:rPr>
                <w:b/>
                <w:szCs w:val="26"/>
              </w:rPr>
            </w:pPr>
            <w:r>
              <w:rPr>
                <w:rStyle w:val="apple-converted-space"/>
                <w:b/>
                <w:color w:val="000000"/>
                <w:szCs w:val="26"/>
              </w:rPr>
              <w:t>Dr. Pham Thi Bich Ngoc</w:t>
            </w:r>
          </w:p>
        </w:tc>
        <w:tc>
          <w:tcPr>
            <w:tcW w:w="4851" w:type="dxa"/>
            <w:shd w:val="clear" w:color="auto" w:fill="auto"/>
            <w:vAlign w:val="center"/>
          </w:tcPr>
          <w:p w:rsidR="008D5A2A" w:rsidRPr="00363CC0" w:rsidRDefault="008D5A2A" w:rsidP="00AD7330">
            <w:pPr>
              <w:tabs>
                <w:tab w:val="left" w:pos="3119"/>
              </w:tabs>
              <w:jc w:val="center"/>
              <w:rPr>
                <w:b/>
                <w:szCs w:val="26"/>
              </w:rPr>
            </w:pPr>
            <w:r w:rsidRPr="00677562">
              <w:rPr>
                <w:b/>
                <w:szCs w:val="26"/>
              </w:rPr>
              <w:t>Signed</w:t>
            </w:r>
          </w:p>
          <w:p w:rsidR="008D5A2A" w:rsidRPr="00363CC0" w:rsidRDefault="008D5A2A" w:rsidP="00AD7330">
            <w:pPr>
              <w:tabs>
                <w:tab w:val="left" w:pos="3119"/>
              </w:tabs>
              <w:jc w:val="center"/>
              <w:rPr>
                <w:b/>
                <w:szCs w:val="26"/>
              </w:rPr>
            </w:pPr>
            <w:r w:rsidRPr="00363CC0">
              <w:rPr>
                <w:b/>
                <w:color w:val="000000"/>
                <w:szCs w:val="26"/>
              </w:rPr>
              <w:t>Pr. Dr Tran Tho Dat</w:t>
            </w:r>
          </w:p>
        </w:tc>
      </w:tr>
    </w:tbl>
    <w:p w:rsidR="008D5A2A" w:rsidRDefault="008D5A2A"/>
    <w:sectPr w:rsidR="008D5A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VnCentury Schoolbook">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E17BA"/>
    <w:multiLevelType w:val="hybridMultilevel"/>
    <w:tmpl w:val="B0122320"/>
    <w:lvl w:ilvl="0" w:tplc="29560C28">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nsid w:val="1E0138CB"/>
    <w:multiLevelType w:val="hybridMultilevel"/>
    <w:tmpl w:val="EE3298D6"/>
    <w:lvl w:ilvl="0" w:tplc="F6DE574A">
      <w:numFmt w:val="bullet"/>
      <w:lvlText w:val="-"/>
      <w:lvlJc w:val="left"/>
      <w:pPr>
        <w:ind w:left="360" w:hanging="36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1F675B21"/>
    <w:multiLevelType w:val="multilevel"/>
    <w:tmpl w:val="7C86AE6C"/>
    <w:lvl w:ilvl="0">
      <w:start w:val="2"/>
      <w:numFmt w:val="decimal"/>
      <w:lvlText w:val="%1"/>
      <w:lvlJc w:val="left"/>
      <w:pPr>
        <w:ind w:left="525" w:hanging="525"/>
      </w:pPr>
      <w:rPr>
        <w:rFonts w:hint="default"/>
      </w:rPr>
    </w:lvl>
    <w:lvl w:ilvl="1">
      <w:start w:val="3"/>
      <w:numFmt w:val="decimal"/>
      <w:lvlText w:val="%1.%2"/>
      <w:lvlJc w:val="left"/>
      <w:pPr>
        <w:ind w:left="1168" w:hanging="525"/>
      </w:pPr>
      <w:rPr>
        <w:rFonts w:hint="default"/>
      </w:rPr>
    </w:lvl>
    <w:lvl w:ilvl="2">
      <w:start w:val="3"/>
      <w:numFmt w:val="decimal"/>
      <w:lvlText w:val="%1.%2.%3"/>
      <w:lvlJc w:val="left"/>
      <w:pPr>
        <w:ind w:left="2006" w:hanging="720"/>
      </w:pPr>
      <w:rPr>
        <w:rFonts w:hint="default"/>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655" w:hanging="144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6301" w:hanging="1800"/>
      </w:pPr>
      <w:rPr>
        <w:rFonts w:hint="default"/>
      </w:rPr>
    </w:lvl>
    <w:lvl w:ilvl="8">
      <w:start w:val="1"/>
      <w:numFmt w:val="decimal"/>
      <w:lvlText w:val="%1.%2.%3.%4.%5.%6.%7.%8.%9"/>
      <w:lvlJc w:val="left"/>
      <w:pPr>
        <w:ind w:left="6944" w:hanging="1800"/>
      </w:pPr>
      <w:rPr>
        <w:rFonts w:hint="default"/>
      </w:rPr>
    </w:lvl>
  </w:abstractNum>
  <w:abstractNum w:abstractNumId="3">
    <w:nsid w:val="2B0B1296"/>
    <w:multiLevelType w:val="hybridMultilevel"/>
    <w:tmpl w:val="79D675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nsid w:val="3199035D"/>
    <w:multiLevelType w:val="hybridMultilevel"/>
    <w:tmpl w:val="8C6447F4"/>
    <w:lvl w:ilvl="0" w:tplc="5C94EBC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F184DCE"/>
    <w:multiLevelType w:val="hybridMultilevel"/>
    <w:tmpl w:val="51CC52BA"/>
    <w:lvl w:ilvl="0" w:tplc="F6DE574A">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5C73942"/>
    <w:multiLevelType w:val="multilevel"/>
    <w:tmpl w:val="0FB03472"/>
    <w:lvl w:ilvl="0">
      <w:start w:val="1"/>
      <w:numFmt w:val="decimal"/>
      <w:pStyle w:val="Heading1"/>
      <w:lvlText w:val="%1"/>
      <w:lvlJc w:val="left"/>
      <w:pPr>
        <w:tabs>
          <w:tab w:val="num" w:pos="1332"/>
        </w:tabs>
        <w:ind w:left="1332" w:hanging="432"/>
      </w:pPr>
      <w:rPr>
        <w:rFonts w:hint="default"/>
        <w:i w:val="0"/>
      </w:rPr>
    </w:lvl>
    <w:lvl w:ilvl="1">
      <w:start w:val="1"/>
      <w:numFmt w:val="decimal"/>
      <w:pStyle w:val="Heading2"/>
      <w:lvlText w:val="%1.%2"/>
      <w:lvlJc w:val="left"/>
      <w:pPr>
        <w:tabs>
          <w:tab w:val="num" w:pos="1618"/>
        </w:tabs>
        <w:ind w:left="1618" w:hanging="576"/>
      </w:pPr>
      <w:rPr>
        <w:rFonts w:hint="default"/>
        <w:b/>
        <w:i w:val="0"/>
        <w:color w:val="auto"/>
      </w:rPr>
    </w:lvl>
    <w:lvl w:ilvl="2">
      <w:start w:val="1"/>
      <w:numFmt w:val="decimal"/>
      <w:pStyle w:val="Heading3"/>
      <w:lvlText w:val="%1.%2.%3"/>
      <w:lvlJc w:val="left"/>
      <w:pPr>
        <w:tabs>
          <w:tab w:val="num" w:pos="1620"/>
        </w:tabs>
        <w:ind w:left="1620" w:hanging="720"/>
      </w:pPr>
      <w:rPr>
        <w:rFonts w:hint="default"/>
      </w:rPr>
    </w:lvl>
    <w:lvl w:ilvl="3">
      <w:start w:val="1"/>
      <w:numFmt w:val="decimal"/>
      <w:pStyle w:val="Heading4"/>
      <w:lvlText w:val="%1.%2.%3.%4"/>
      <w:lvlJc w:val="left"/>
      <w:pPr>
        <w:tabs>
          <w:tab w:val="num" w:pos="1764"/>
        </w:tabs>
        <w:ind w:left="1764" w:hanging="864"/>
      </w:pPr>
      <w:rPr>
        <w:rFonts w:hint="default"/>
      </w:rPr>
    </w:lvl>
    <w:lvl w:ilvl="4">
      <w:start w:val="1"/>
      <w:numFmt w:val="decimal"/>
      <w:pStyle w:val="Heading5"/>
      <w:lvlText w:val="%1.%2.%3.%4.%5"/>
      <w:lvlJc w:val="left"/>
      <w:pPr>
        <w:tabs>
          <w:tab w:val="num" w:pos="1908"/>
        </w:tabs>
        <w:ind w:left="1908" w:hanging="1008"/>
      </w:pPr>
      <w:rPr>
        <w:rFonts w:hint="default"/>
      </w:rPr>
    </w:lvl>
    <w:lvl w:ilvl="5">
      <w:start w:val="1"/>
      <w:numFmt w:val="decimal"/>
      <w:pStyle w:val="Heading6"/>
      <w:lvlText w:val="%1.%2.%3.%4.%5.%6"/>
      <w:lvlJc w:val="left"/>
      <w:pPr>
        <w:tabs>
          <w:tab w:val="num" w:pos="2052"/>
        </w:tabs>
        <w:ind w:left="2052" w:hanging="1152"/>
      </w:pPr>
      <w:rPr>
        <w:rFonts w:hint="default"/>
      </w:rPr>
    </w:lvl>
    <w:lvl w:ilvl="6">
      <w:start w:val="1"/>
      <w:numFmt w:val="decimal"/>
      <w:pStyle w:val="Heading7"/>
      <w:lvlText w:val="%1.%2.%3.%4.%5.%6.%7"/>
      <w:lvlJc w:val="left"/>
      <w:pPr>
        <w:tabs>
          <w:tab w:val="num" w:pos="2196"/>
        </w:tabs>
        <w:ind w:left="2196" w:hanging="1296"/>
      </w:pPr>
      <w:rPr>
        <w:rFonts w:hint="default"/>
      </w:rPr>
    </w:lvl>
    <w:lvl w:ilvl="7">
      <w:start w:val="1"/>
      <w:numFmt w:val="decimal"/>
      <w:pStyle w:val="Heading8"/>
      <w:lvlText w:val="%1.%2.%3.%4.%5.%6.%7.%8"/>
      <w:lvlJc w:val="left"/>
      <w:pPr>
        <w:tabs>
          <w:tab w:val="num" w:pos="2340"/>
        </w:tabs>
        <w:ind w:left="2340" w:hanging="1440"/>
      </w:pPr>
      <w:rPr>
        <w:rFonts w:hint="default"/>
      </w:rPr>
    </w:lvl>
    <w:lvl w:ilvl="8">
      <w:start w:val="1"/>
      <w:numFmt w:val="decimal"/>
      <w:pStyle w:val="Heading9"/>
      <w:lvlText w:val="%1.%2.%3.%4.%5.%6.%7.%8.%9"/>
      <w:lvlJc w:val="left"/>
      <w:pPr>
        <w:tabs>
          <w:tab w:val="num" w:pos="2484"/>
        </w:tabs>
        <w:ind w:left="2484" w:hanging="1584"/>
      </w:pPr>
      <w:rPr>
        <w:rFonts w:hint="default"/>
      </w:rPr>
    </w:lvl>
  </w:abstractNum>
  <w:abstractNum w:abstractNumId="7">
    <w:nsid w:val="4FC9171D"/>
    <w:multiLevelType w:val="hybridMultilevel"/>
    <w:tmpl w:val="F4806950"/>
    <w:lvl w:ilvl="0" w:tplc="F6DE574A">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5ECF7BBE"/>
    <w:multiLevelType w:val="hybridMultilevel"/>
    <w:tmpl w:val="D41E3BB8"/>
    <w:lvl w:ilvl="0" w:tplc="F6DE574A">
      <w:numFmt w:val="bullet"/>
      <w:lvlText w:val="-"/>
      <w:lvlJc w:val="left"/>
      <w:pPr>
        <w:ind w:left="360" w:hanging="36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6BCF24C7"/>
    <w:multiLevelType w:val="hybridMultilevel"/>
    <w:tmpl w:val="5DA296E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700E0BC2"/>
    <w:multiLevelType w:val="hybridMultilevel"/>
    <w:tmpl w:val="72BAA730"/>
    <w:lvl w:ilvl="0" w:tplc="5C94EBC2">
      <w:start w:val="4"/>
      <w:numFmt w:val="bullet"/>
      <w:lvlText w:val="-"/>
      <w:lvlJc w:val="left"/>
      <w:pPr>
        <w:tabs>
          <w:tab w:val="num" w:pos="792"/>
        </w:tabs>
        <w:ind w:left="792" w:hanging="360"/>
      </w:pPr>
      <w:rPr>
        <w:rFonts w:ascii="Times New Roman" w:eastAsia="Times New Roman" w:hAnsi="Times New Roman" w:cs="Times New Roman" w:hint="default"/>
      </w:rPr>
    </w:lvl>
    <w:lvl w:ilvl="1" w:tplc="04090003">
      <w:start w:val="1"/>
      <w:numFmt w:val="bullet"/>
      <w:lvlText w:val="o"/>
      <w:lvlJc w:val="left"/>
      <w:pPr>
        <w:tabs>
          <w:tab w:val="num" w:pos="1152"/>
        </w:tabs>
        <w:ind w:left="1152" w:hanging="360"/>
      </w:pPr>
      <w:rPr>
        <w:rFonts w:ascii="Courier New" w:hAnsi="Courier New" w:cs="Courier New" w:hint="default"/>
      </w:rPr>
    </w:lvl>
    <w:lvl w:ilvl="2" w:tplc="04090005">
      <w:start w:val="1"/>
      <w:numFmt w:val="bullet"/>
      <w:lvlText w:val=""/>
      <w:lvlJc w:val="left"/>
      <w:pPr>
        <w:tabs>
          <w:tab w:val="num" w:pos="1872"/>
        </w:tabs>
        <w:ind w:left="1872" w:hanging="360"/>
      </w:pPr>
      <w:rPr>
        <w:rFonts w:ascii="Wingdings" w:hAnsi="Wingdings" w:hint="default"/>
      </w:rPr>
    </w:lvl>
    <w:lvl w:ilvl="3" w:tplc="04090001">
      <w:start w:val="1"/>
      <w:numFmt w:val="bullet"/>
      <w:lvlText w:val=""/>
      <w:lvlJc w:val="left"/>
      <w:pPr>
        <w:tabs>
          <w:tab w:val="num" w:pos="2592"/>
        </w:tabs>
        <w:ind w:left="2592" w:hanging="360"/>
      </w:pPr>
      <w:rPr>
        <w:rFonts w:ascii="Symbol" w:hAnsi="Symbol" w:hint="default"/>
      </w:rPr>
    </w:lvl>
    <w:lvl w:ilvl="4" w:tplc="04090003">
      <w:start w:val="1"/>
      <w:numFmt w:val="bullet"/>
      <w:lvlText w:val="o"/>
      <w:lvlJc w:val="left"/>
      <w:pPr>
        <w:tabs>
          <w:tab w:val="num" w:pos="3312"/>
        </w:tabs>
        <w:ind w:left="3312" w:hanging="360"/>
      </w:pPr>
      <w:rPr>
        <w:rFonts w:ascii="Courier New" w:hAnsi="Courier New" w:cs="Courier New" w:hint="default"/>
      </w:rPr>
    </w:lvl>
    <w:lvl w:ilvl="5" w:tplc="04090005">
      <w:start w:val="1"/>
      <w:numFmt w:val="bullet"/>
      <w:lvlText w:val=""/>
      <w:lvlJc w:val="left"/>
      <w:pPr>
        <w:tabs>
          <w:tab w:val="num" w:pos="4032"/>
        </w:tabs>
        <w:ind w:left="4032" w:hanging="360"/>
      </w:pPr>
      <w:rPr>
        <w:rFonts w:ascii="Wingdings" w:hAnsi="Wingdings" w:hint="default"/>
      </w:rPr>
    </w:lvl>
    <w:lvl w:ilvl="6" w:tplc="04090001">
      <w:start w:val="1"/>
      <w:numFmt w:val="bullet"/>
      <w:lvlText w:val=""/>
      <w:lvlJc w:val="left"/>
      <w:pPr>
        <w:tabs>
          <w:tab w:val="num" w:pos="4752"/>
        </w:tabs>
        <w:ind w:left="4752" w:hanging="360"/>
      </w:pPr>
      <w:rPr>
        <w:rFonts w:ascii="Symbol" w:hAnsi="Symbol" w:hint="default"/>
      </w:rPr>
    </w:lvl>
    <w:lvl w:ilvl="7" w:tplc="04090003">
      <w:start w:val="1"/>
      <w:numFmt w:val="bullet"/>
      <w:lvlText w:val="o"/>
      <w:lvlJc w:val="left"/>
      <w:pPr>
        <w:tabs>
          <w:tab w:val="num" w:pos="5472"/>
        </w:tabs>
        <w:ind w:left="5472" w:hanging="360"/>
      </w:pPr>
      <w:rPr>
        <w:rFonts w:ascii="Courier New" w:hAnsi="Courier New" w:cs="Courier New" w:hint="default"/>
      </w:rPr>
    </w:lvl>
    <w:lvl w:ilvl="8" w:tplc="04090005">
      <w:start w:val="1"/>
      <w:numFmt w:val="bullet"/>
      <w:lvlText w:val=""/>
      <w:lvlJc w:val="left"/>
      <w:pPr>
        <w:tabs>
          <w:tab w:val="num" w:pos="6192"/>
        </w:tabs>
        <w:ind w:left="6192" w:hanging="360"/>
      </w:pPr>
      <w:rPr>
        <w:rFonts w:ascii="Wingdings" w:hAnsi="Wingdings" w:hint="default"/>
      </w:rPr>
    </w:lvl>
  </w:abstractNum>
  <w:abstractNum w:abstractNumId="11">
    <w:nsid w:val="72A43E61"/>
    <w:multiLevelType w:val="hybridMultilevel"/>
    <w:tmpl w:val="B07C09EE"/>
    <w:lvl w:ilvl="0" w:tplc="F6DE574A">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3"/>
  </w:num>
  <w:num w:numId="4">
    <w:abstractNumId w:val="11"/>
  </w:num>
  <w:num w:numId="5">
    <w:abstractNumId w:val="7"/>
  </w:num>
  <w:num w:numId="6">
    <w:abstractNumId w:val="10"/>
  </w:num>
  <w:num w:numId="7">
    <w:abstractNumId w:val="2"/>
  </w:num>
  <w:num w:numId="8">
    <w:abstractNumId w:val="0"/>
  </w:num>
  <w:num w:numId="9">
    <w:abstractNumId w:val="7"/>
  </w:num>
  <w:num w:numId="1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1"/>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2865"/>
    <w:rsid w:val="00023A5C"/>
    <w:rsid w:val="000464CE"/>
    <w:rsid w:val="00060132"/>
    <w:rsid w:val="000861D9"/>
    <w:rsid w:val="000B512C"/>
    <w:rsid w:val="001C7723"/>
    <w:rsid w:val="001F3EE7"/>
    <w:rsid w:val="00202865"/>
    <w:rsid w:val="002621CD"/>
    <w:rsid w:val="00283A19"/>
    <w:rsid w:val="002A54C8"/>
    <w:rsid w:val="00316C66"/>
    <w:rsid w:val="0036279D"/>
    <w:rsid w:val="00470EA6"/>
    <w:rsid w:val="00492AC4"/>
    <w:rsid w:val="00607648"/>
    <w:rsid w:val="00610C90"/>
    <w:rsid w:val="00631FFB"/>
    <w:rsid w:val="00635D84"/>
    <w:rsid w:val="006C79CD"/>
    <w:rsid w:val="006C7A2D"/>
    <w:rsid w:val="00723CD4"/>
    <w:rsid w:val="00840373"/>
    <w:rsid w:val="008C2813"/>
    <w:rsid w:val="008D3B57"/>
    <w:rsid w:val="008D5A2A"/>
    <w:rsid w:val="00971D6A"/>
    <w:rsid w:val="009A599E"/>
    <w:rsid w:val="009D0C6B"/>
    <w:rsid w:val="00A32918"/>
    <w:rsid w:val="00B80D73"/>
    <w:rsid w:val="00C0160C"/>
    <w:rsid w:val="00C035A5"/>
    <w:rsid w:val="00C36B66"/>
    <w:rsid w:val="00C763FC"/>
    <w:rsid w:val="00C91831"/>
    <w:rsid w:val="00DA7E0C"/>
    <w:rsid w:val="00DF1E4F"/>
    <w:rsid w:val="00E11E99"/>
    <w:rsid w:val="00EA437F"/>
    <w:rsid w:val="00EA657C"/>
    <w:rsid w:val="00F15D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2865"/>
    <w:pPr>
      <w:spacing w:after="0" w:line="312" w:lineRule="auto"/>
      <w:ind w:firstLine="567"/>
      <w:jc w:val="both"/>
    </w:pPr>
    <w:rPr>
      <w:rFonts w:ascii="Times New Roman" w:eastAsia="Times New Roman" w:hAnsi="Times New Roman" w:cs="Times New Roman"/>
      <w:sz w:val="26"/>
    </w:rPr>
  </w:style>
  <w:style w:type="paragraph" w:styleId="Heading1">
    <w:name w:val="heading 1"/>
    <w:basedOn w:val="Normal"/>
    <w:next w:val="Normal"/>
    <w:link w:val="Heading1Char"/>
    <w:qFormat/>
    <w:rsid w:val="00202865"/>
    <w:pPr>
      <w:keepNext/>
      <w:numPr>
        <w:numId w:val="1"/>
      </w:numPr>
      <w:tabs>
        <w:tab w:val="left" w:pos="397"/>
      </w:tabs>
      <w:spacing w:before="120"/>
      <w:outlineLvl w:val="0"/>
    </w:pPr>
    <w:rPr>
      <w:b/>
      <w:bCs/>
      <w:iCs/>
      <w:sz w:val="28"/>
      <w:szCs w:val="24"/>
      <w:lang w:val="x-none" w:eastAsia="x-none"/>
    </w:rPr>
  </w:style>
  <w:style w:type="paragraph" w:styleId="Heading2">
    <w:name w:val="heading 2"/>
    <w:basedOn w:val="Normal"/>
    <w:next w:val="Normal"/>
    <w:link w:val="Heading2Char"/>
    <w:qFormat/>
    <w:rsid w:val="00202865"/>
    <w:pPr>
      <w:keepNext/>
      <w:numPr>
        <w:ilvl w:val="1"/>
        <w:numId w:val="1"/>
      </w:numPr>
      <w:tabs>
        <w:tab w:val="clear" w:pos="1618"/>
        <w:tab w:val="left" w:pos="454"/>
      </w:tabs>
      <w:spacing w:before="120" w:after="60"/>
      <w:ind w:left="0" w:firstLine="0"/>
      <w:outlineLvl w:val="1"/>
    </w:pPr>
    <w:rPr>
      <w:b/>
      <w:bCs/>
      <w:iCs/>
      <w:szCs w:val="28"/>
      <w:lang w:val="x-none" w:eastAsia="x-none"/>
    </w:rPr>
  </w:style>
  <w:style w:type="paragraph" w:styleId="Heading3">
    <w:name w:val="heading 3"/>
    <w:basedOn w:val="Normal"/>
    <w:next w:val="Normal"/>
    <w:link w:val="Heading3Char"/>
    <w:autoRedefine/>
    <w:qFormat/>
    <w:rsid w:val="00202865"/>
    <w:pPr>
      <w:keepNext/>
      <w:numPr>
        <w:ilvl w:val="2"/>
        <w:numId w:val="1"/>
      </w:numPr>
      <w:tabs>
        <w:tab w:val="clear" w:pos="1620"/>
        <w:tab w:val="left" w:pos="397"/>
      </w:tabs>
      <w:spacing w:before="120"/>
      <w:ind w:left="720"/>
      <w:outlineLvl w:val="2"/>
    </w:pPr>
    <w:rPr>
      <w:b/>
      <w:bCs/>
      <w:i/>
      <w:szCs w:val="26"/>
      <w:lang w:val="x-none" w:eastAsia="x-none"/>
    </w:rPr>
  </w:style>
  <w:style w:type="paragraph" w:styleId="Heading4">
    <w:name w:val="heading 4"/>
    <w:basedOn w:val="Normal"/>
    <w:next w:val="Normal"/>
    <w:link w:val="Heading4Char"/>
    <w:uiPriority w:val="9"/>
    <w:qFormat/>
    <w:rsid w:val="00202865"/>
    <w:pPr>
      <w:keepNext/>
      <w:numPr>
        <w:ilvl w:val="3"/>
        <w:numId w:val="1"/>
      </w:numPr>
      <w:spacing w:line="240" w:lineRule="auto"/>
      <w:jc w:val="center"/>
      <w:outlineLvl w:val="3"/>
    </w:pPr>
    <w:rPr>
      <w:b/>
      <w:bCs/>
      <w:szCs w:val="24"/>
      <w:lang w:val="x-none" w:eastAsia="x-none"/>
    </w:rPr>
  </w:style>
  <w:style w:type="paragraph" w:styleId="Heading5">
    <w:name w:val="heading 5"/>
    <w:basedOn w:val="Normal"/>
    <w:next w:val="Normal"/>
    <w:link w:val="Heading5Char"/>
    <w:uiPriority w:val="9"/>
    <w:qFormat/>
    <w:rsid w:val="00202865"/>
    <w:pPr>
      <w:numPr>
        <w:ilvl w:val="4"/>
        <w:numId w:val="1"/>
      </w:numPr>
      <w:spacing w:before="240" w:after="60" w:line="240" w:lineRule="auto"/>
      <w:outlineLvl w:val="4"/>
    </w:pPr>
    <w:rPr>
      <w:b/>
      <w:bCs/>
      <w:i/>
      <w:iCs/>
      <w:szCs w:val="26"/>
      <w:lang w:val="x-none" w:eastAsia="x-none"/>
    </w:rPr>
  </w:style>
  <w:style w:type="paragraph" w:styleId="Heading6">
    <w:name w:val="heading 6"/>
    <w:basedOn w:val="Normal"/>
    <w:next w:val="Normal"/>
    <w:link w:val="Heading6Char"/>
    <w:uiPriority w:val="9"/>
    <w:qFormat/>
    <w:rsid w:val="00202865"/>
    <w:pPr>
      <w:numPr>
        <w:ilvl w:val="5"/>
        <w:numId w:val="1"/>
      </w:numPr>
      <w:spacing w:before="240" w:after="60" w:line="240" w:lineRule="auto"/>
      <w:outlineLvl w:val="5"/>
    </w:pPr>
    <w:rPr>
      <w:b/>
      <w:bCs/>
      <w:sz w:val="20"/>
      <w:szCs w:val="20"/>
      <w:lang w:val="x-none" w:eastAsia="x-none"/>
    </w:rPr>
  </w:style>
  <w:style w:type="paragraph" w:styleId="Heading7">
    <w:name w:val="heading 7"/>
    <w:basedOn w:val="Normal"/>
    <w:next w:val="Normal"/>
    <w:link w:val="Heading7Char"/>
    <w:uiPriority w:val="9"/>
    <w:qFormat/>
    <w:rsid w:val="00202865"/>
    <w:pPr>
      <w:numPr>
        <w:ilvl w:val="6"/>
        <w:numId w:val="1"/>
      </w:numPr>
      <w:spacing w:before="240" w:after="60" w:line="240" w:lineRule="auto"/>
      <w:outlineLvl w:val="6"/>
    </w:pPr>
    <w:rPr>
      <w:sz w:val="24"/>
      <w:szCs w:val="24"/>
      <w:lang w:val="x-none" w:eastAsia="x-none"/>
    </w:rPr>
  </w:style>
  <w:style w:type="paragraph" w:styleId="Heading8">
    <w:name w:val="heading 8"/>
    <w:basedOn w:val="Normal"/>
    <w:next w:val="Normal"/>
    <w:link w:val="Heading8Char"/>
    <w:uiPriority w:val="9"/>
    <w:qFormat/>
    <w:rsid w:val="00202865"/>
    <w:pPr>
      <w:numPr>
        <w:ilvl w:val="7"/>
        <w:numId w:val="1"/>
      </w:numPr>
      <w:spacing w:before="240" w:after="60" w:line="240" w:lineRule="auto"/>
      <w:outlineLvl w:val="7"/>
    </w:pPr>
    <w:rPr>
      <w:i/>
      <w:iCs/>
      <w:sz w:val="24"/>
      <w:szCs w:val="24"/>
      <w:lang w:val="x-none" w:eastAsia="x-none"/>
    </w:rPr>
  </w:style>
  <w:style w:type="paragraph" w:styleId="Heading9">
    <w:name w:val="heading 9"/>
    <w:basedOn w:val="Normal"/>
    <w:next w:val="Normal"/>
    <w:link w:val="Heading9Char"/>
    <w:qFormat/>
    <w:rsid w:val="00202865"/>
    <w:pPr>
      <w:numPr>
        <w:ilvl w:val="8"/>
        <w:numId w:val="1"/>
      </w:numPr>
      <w:spacing w:before="240" w:after="60" w:line="240" w:lineRule="auto"/>
      <w:outlineLvl w:val="8"/>
    </w:pPr>
    <w:rPr>
      <w:rFonts w:ascii="Arial" w:hAnsi="Arial"/>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02865"/>
    <w:rPr>
      <w:rFonts w:ascii="Times New Roman" w:eastAsia="Times New Roman" w:hAnsi="Times New Roman" w:cs="Times New Roman"/>
      <w:b/>
      <w:bCs/>
      <w:iCs/>
      <w:sz w:val="28"/>
      <w:szCs w:val="24"/>
      <w:lang w:val="x-none" w:eastAsia="x-none"/>
    </w:rPr>
  </w:style>
  <w:style w:type="character" w:customStyle="1" w:styleId="Heading2Char">
    <w:name w:val="Heading 2 Char"/>
    <w:basedOn w:val="DefaultParagraphFont"/>
    <w:link w:val="Heading2"/>
    <w:rsid w:val="00202865"/>
    <w:rPr>
      <w:rFonts w:ascii="Times New Roman" w:eastAsia="Times New Roman" w:hAnsi="Times New Roman" w:cs="Times New Roman"/>
      <w:b/>
      <w:bCs/>
      <w:iCs/>
      <w:sz w:val="26"/>
      <w:szCs w:val="28"/>
      <w:lang w:val="x-none" w:eastAsia="x-none"/>
    </w:rPr>
  </w:style>
  <w:style w:type="character" w:customStyle="1" w:styleId="Heading3Char">
    <w:name w:val="Heading 3 Char"/>
    <w:basedOn w:val="DefaultParagraphFont"/>
    <w:link w:val="Heading3"/>
    <w:rsid w:val="00202865"/>
    <w:rPr>
      <w:rFonts w:ascii="Times New Roman" w:eastAsia="Times New Roman" w:hAnsi="Times New Roman" w:cs="Times New Roman"/>
      <w:b/>
      <w:bCs/>
      <w:i/>
      <w:sz w:val="26"/>
      <w:szCs w:val="26"/>
      <w:lang w:val="x-none" w:eastAsia="x-none"/>
    </w:rPr>
  </w:style>
  <w:style w:type="character" w:customStyle="1" w:styleId="Heading4Char">
    <w:name w:val="Heading 4 Char"/>
    <w:basedOn w:val="DefaultParagraphFont"/>
    <w:link w:val="Heading4"/>
    <w:uiPriority w:val="9"/>
    <w:rsid w:val="00202865"/>
    <w:rPr>
      <w:rFonts w:ascii="Times New Roman" w:eastAsia="Times New Roman" w:hAnsi="Times New Roman" w:cs="Times New Roman"/>
      <w:b/>
      <w:bCs/>
      <w:sz w:val="26"/>
      <w:szCs w:val="24"/>
      <w:lang w:val="x-none" w:eastAsia="x-none"/>
    </w:rPr>
  </w:style>
  <w:style w:type="character" w:customStyle="1" w:styleId="Heading5Char">
    <w:name w:val="Heading 5 Char"/>
    <w:basedOn w:val="DefaultParagraphFont"/>
    <w:link w:val="Heading5"/>
    <w:uiPriority w:val="9"/>
    <w:rsid w:val="00202865"/>
    <w:rPr>
      <w:rFonts w:ascii="Times New Roman" w:eastAsia="Times New Roman" w:hAnsi="Times New Roman" w:cs="Times New Roman"/>
      <w:b/>
      <w:bCs/>
      <w:i/>
      <w:iCs/>
      <w:sz w:val="26"/>
      <w:szCs w:val="26"/>
      <w:lang w:val="x-none" w:eastAsia="x-none"/>
    </w:rPr>
  </w:style>
  <w:style w:type="character" w:customStyle="1" w:styleId="Heading6Char">
    <w:name w:val="Heading 6 Char"/>
    <w:basedOn w:val="DefaultParagraphFont"/>
    <w:link w:val="Heading6"/>
    <w:uiPriority w:val="9"/>
    <w:rsid w:val="00202865"/>
    <w:rPr>
      <w:rFonts w:ascii="Times New Roman" w:eastAsia="Times New Roman" w:hAnsi="Times New Roman" w:cs="Times New Roman"/>
      <w:b/>
      <w:bCs/>
      <w:sz w:val="20"/>
      <w:szCs w:val="20"/>
      <w:lang w:val="x-none" w:eastAsia="x-none"/>
    </w:rPr>
  </w:style>
  <w:style w:type="character" w:customStyle="1" w:styleId="Heading7Char">
    <w:name w:val="Heading 7 Char"/>
    <w:basedOn w:val="DefaultParagraphFont"/>
    <w:link w:val="Heading7"/>
    <w:uiPriority w:val="9"/>
    <w:rsid w:val="00202865"/>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uiPriority w:val="9"/>
    <w:rsid w:val="00202865"/>
    <w:rPr>
      <w:rFonts w:ascii="Times New Roman" w:eastAsia="Times New Roman" w:hAnsi="Times New Roman" w:cs="Times New Roman"/>
      <w:i/>
      <w:iCs/>
      <w:sz w:val="24"/>
      <w:szCs w:val="24"/>
      <w:lang w:val="x-none" w:eastAsia="x-none"/>
    </w:rPr>
  </w:style>
  <w:style w:type="character" w:customStyle="1" w:styleId="Heading9Char">
    <w:name w:val="Heading 9 Char"/>
    <w:basedOn w:val="DefaultParagraphFont"/>
    <w:link w:val="Heading9"/>
    <w:rsid w:val="00202865"/>
    <w:rPr>
      <w:rFonts w:ascii="Arial" w:eastAsia="Times New Roman" w:hAnsi="Arial" w:cs="Times New Roman"/>
      <w:sz w:val="20"/>
      <w:szCs w:val="20"/>
      <w:lang w:val="x-none" w:eastAsia="x-none"/>
    </w:rPr>
  </w:style>
  <w:style w:type="paragraph" w:styleId="Footer">
    <w:name w:val="footer"/>
    <w:basedOn w:val="Normal"/>
    <w:link w:val="FooterChar"/>
    <w:uiPriority w:val="99"/>
    <w:unhideWhenUsed/>
    <w:rsid w:val="00202865"/>
    <w:pPr>
      <w:tabs>
        <w:tab w:val="center" w:pos="4680"/>
        <w:tab w:val="right" w:pos="9360"/>
      </w:tabs>
      <w:spacing w:line="240" w:lineRule="auto"/>
    </w:pPr>
  </w:style>
  <w:style w:type="character" w:customStyle="1" w:styleId="FooterChar">
    <w:name w:val="Footer Char"/>
    <w:basedOn w:val="DefaultParagraphFont"/>
    <w:link w:val="Footer"/>
    <w:uiPriority w:val="99"/>
    <w:rsid w:val="00202865"/>
    <w:rPr>
      <w:rFonts w:ascii="Times New Roman" w:eastAsia="Times New Roman" w:hAnsi="Times New Roman" w:cs="Times New Roman"/>
      <w:sz w:val="26"/>
    </w:rPr>
  </w:style>
  <w:style w:type="paragraph" w:styleId="Title">
    <w:name w:val="Title"/>
    <w:basedOn w:val="Normal"/>
    <w:link w:val="TitleChar"/>
    <w:qFormat/>
    <w:rsid w:val="00202865"/>
    <w:pPr>
      <w:spacing w:line="240" w:lineRule="auto"/>
      <w:jc w:val="center"/>
    </w:pPr>
    <w:rPr>
      <w:rFonts w:ascii="Tahoma" w:hAnsi="Tahoma"/>
      <w:b/>
      <w:bCs/>
      <w:sz w:val="62"/>
      <w:szCs w:val="24"/>
      <w:lang w:val="x-none" w:eastAsia="x-none"/>
    </w:rPr>
  </w:style>
  <w:style w:type="character" w:customStyle="1" w:styleId="TitleChar">
    <w:name w:val="Title Char"/>
    <w:basedOn w:val="DefaultParagraphFont"/>
    <w:link w:val="Title"/>
    <w:rsid w:val="00202865"/>
    <w:rPr>
      <w:rFonts w:ascii="Tahoma" w:eastAsia="Times New Roman" w:hAnsi="Tahoma" w:cs="Times New Roman"/>
      <w:b/>
      <w:bCs/>
      <w:sz w:val="62"/>
      <w:szCs w:val="24"/>
      <w:lang w:val="x-none" w:eastAsia="x-none"/>
    </w:rPr>
  </w:style>
  <w:style w:type="character" w:styleId="Hyperlink">
    <w:name w:val="Hyperlink"/>
    <w:uiPriority w:val="99"/>
    <w:unhideWhenUsed/>
    <w:rsid w:val="00202865"/>
    <w:rPr>
      <w:color w:val="0000FF"/>
      <w:u w:val="single"/>
    </w:rPr>
  </w:style>
  <w:style w:type="paragraph" w:styleId="BodyTextIndent">
    <w:name w:val="Body Text Indent"/>
    <w:basedOn w:val="Normal"/>
    <w:link w:val="BodyTextIndentChar"/>
    <w:rsid w:val="00202865"/>
    <w:pPr>
      <w:spacing w:line="360" w:lineRule="auto"/>
      <w:ind w:left="720"/>
    </w:pPr>
    <w:rPr>
      <w:rFonts w:ascii=".VnCentury Schoolbook" w:hAnsi=".VnCentury Schoolbook"/>
      <w:szCs w:val="24"/>
      <w:lang w:val="x-none" w:eastAsia="x-none"/>
    </w:rPr>
  </w:style>
  <w:style w:type="character" w:customStyle="1" w:styleId="BodyTextIndentChar">
    <w:name w:val="Body Text Indent Char"/>
    <w:basedOn w:val="DefaultParagraphFont"/>
    <w:link w:val="BodyTextIndent"/>
    <w:rsid w:val="00202865"/>
    <w:rPr>
      <w:rFonts w:ascii=".VnCentury Schoolbook" w:eastAsia="Times New Roman" w:hAnsi=".VnCentury Schoolbook" w:cs="Times New Roman"/>
      <w:sz w:val="26"/>
      <w:szCs w:val="24"/>
      <w:lang w:val="x-none" w:eastAsia="x-none"/>
    </w:rPr>
  </w:style>
  <w:style w:type="paragraph" w:customStyle="1" w:styleId="Nornalstrong">
    <w:name w:val="Nornal strong"/>
    <w:basedOn w:val="Normal"/>
    <w:qFormat/>
    <w:rsid w:val="00202865"/>
    <w:pPr>
      <w:spacing w:before="120" w:after="120" w:line="300" w:lineRule="auto"/>
      <w:ind w:firstLine="720"/>
    </w:pPr>
    <w:rPr>
      <w:rFonts w:eastAsia="Calibri"/>
      <w:b/>
      <w:szCs w:val="26"/>
      <w:lang w:val="it-IT"/>
    </w:rPr>
  </w:style>
  <w:style w:type="paragraph" w:styleId="ListParagraph">
    <w:name w:val="List Paragraph"/>
    <w:basedOn w:val="Normal"/>
    <w:uiPriority w:val="34"/>
    <w:qFormat/>
    <w:rsid w:val="002A54C8"/>
    <w:pPr>
      <w:ind w:left="720"/>
      <w:contextualSpacing/>
    </w:pPr>
  </w:style>
  <w:style w:type="character" w:customStyle="1" w:styleId="apple-converted-space">
    <w:name w:val="apple-converted-space"/>
    <w:rsid w:val="008D5A2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2865"/>
    <w:pPr>
      <w:spacing w:after="0" w:line="312" w:lineRule="auto"/>
      <w:ind w:firstLine="567"/>
      <w:jc w:val="both"/>
    </w:pPr>
    <w:rPr>
      <w:rFonts w:ascii="Times New Roman" w:eastAsia="Times New Roman" w:hAnsi="Times New Roman" w:cs="Times New Roman"/>
      <w:sz w:val="26"/>
    </w:rPr>
  </w:style>
  <w:style w:type="paragraph" w:styleId="Heading1">
    <w:name w:val="heading 1"/>
    <w:basedOn w:val="Normal"/>
    <w:next w:val="Normal"/>
    <w:link w:val="Heading1Char"/>
    <w:qFormat/>
    <w:rsid w:val="00202865"/>
    <w:pPr>
      <w:keepNext/>
      <w:numPr>
        <w:numId w:val="1"/>
      </w:numPr>
      <w:tabs>
        <w:tab w:val="left" w:pos="397"/>
      </w:tabs>
      <w:spacing w:before="120"/>
      <w:outlineLvl w:val="0"/>
    </w:pPr>
    <w:rPr>
      <w:b/>
      <w:bCs/>
      <w:iCs/>
      <w:sz w:val="28"/>
      <w:szCs w:val="24"/>
      <w:lang w:val="x-none" w:eastAsia="x-none"/>
    </w:rPr>
  </w:style>
  <w:style w:type="paragraph" w:styleId="Heading2">
    <w:name w:val="heading 2"/>
    <w:basedOn w:val="Normal"/>
    <w:next w:val="Normal"/>
    <w:link w:val="Heading2Char"/>
    <w:qFormat/>
    <w:rsid w:val="00202865"/>
    <w:pPr>
      <w:keepNext/>
      <w:numPr>
        <w:ilvl w:val="1"/>
        <w:numId w:val="1"/>
      </w:numPr>
      <w:tabs>
        <w:tab w:val="clear" w:pos="1618"/>
        <w:tab w:val="left" w:pos="454"/>
      </w:tabs>
      <w:spacing w:before="120" w:after="60"/>
      <w:ind w:left="0" w:firstLine="0"/>
      <w:outlineLvl w:val="1"/>
    </w:pPr>
    <w:rPr>
      <w:b/>
      <w:bCs/>
      <w:iCs/>
      <w:szCs w:val="28"/>
      <w:lang w:val="x-none" w:eastAsia="x-none"/>
    </w:rPr>
  </w:style>
  <w:style w:type="paragraph" w:styleId="Heading3">
    <w:name w:val="heading 3"/>
    <w:basedOn w:val="Normal"/>
    <w:next w:val="Normal"/>
    <w:link w:val="Heading3Char"/>
    <w:autoRedefine/>
    <w:qFormat/>
    <w:rsid w:val="00202865"/>
    <w:pPr>
      <w:keepNext/>
      <w:numPr>
        <w:ilvl w:val="2"/>
        <w:numId w:val="1"/>
      </w:numPr>
      <w:tabs>
        <w:tab w:val="clear" w:pos="1620"/>
        <w:tab w:val="left" w:pos="397"/>
      </w:tabs>
      <w:spacing w:before="120"/>
      <w:ind w:left="720"/>
      <w:outlineLvl w:val="2"/>
    </w:pPr>
    <w:rPr>
      <w:b/>
      <w:bCs/>
      <w:i/>
      <w:szCs w:val="26"/>
      <w:lang w:val="x-none" w:eastAsia="x-none"/>
    </w:rPr>
  </w:style>
  <w:style w:type="paragraph" w:styleId="Heading4">
    <w:name w:val="heading 4"/>
    <w:basedOn w:val="Normal"/>
    <w:next w:val="Normal"/>
    <w:link w:val="Heading4Char"/>
    <w:uiPriority w:val="9"/>
    <w:qFormat/>
    <w:rsid w:val="00202865"/>
    <w:pPr>
      <w:keepNext/>
      <w:numPr>
        <w:ilvl w:val="3"/>
        <w:numId w:val="1"/>
      </w:numPr>
      <w:spacing w:line="240" w:lineRule="auto"/>
      <w:jc w:val="center"/>
      <w:outlineLvl w:val="3"/>
    </w:pPr>
    <w:rPr>
      <w:b/>
      <w:bCs/>
      <w:szCs w:val="24"/>
      <w:lang w:val="x-none" w:eastAsia="x-none"/>
    </w:rPr>
  </w:style>
  <w:style w:type="paragraph" w:styleId="Heading5">
    <w:name w:val="heading 5"/>
    <w:basedOn w:val="Normal"/>
    <w:next w:val="Normal"/>
    <w:link w:val="Heading5Char"/>
    <w:uiPriority w:val="9"/>
    <w:qFormat/>
    <w:rsid w:val="00202865"/>
    <w:pPr>
      <w:numPr>
        <w:ilvl w:val="4"/>
        <w:numId w:val="1"/>
      </w:numPr>
      <w:spacing w:before="240" w:after="60" w:line="240" w:lineRule="auto"/>
      <w:outlineLvl w:val="4"/>
    </w:pPr>
    <w:rPr>
      <w:b/>
      <w:bCs/>
      <w:i/>
      <w:iCs/>
      <w:szCs w:val="26"/>
      <w:lang w:val="x-none" w:eastAsia="x-none"/>
    </w:rPr>
  </w:style>
  <w:style w:type="paragraph" w:styleId="Heading6">
    <w:name w:val="heading 6"/>
    <w:basedOn w:val="Normal"/>
    <w:next w:val="Normal"/>
    <w:link w:val="Heading6Char"/>
    <w:uiPriority w:val="9"/>
    <w:qFormat/>
    <w:rsid w:val="00202865"/>
    <w:pPr>
      <w:numPr>
        <w:ilvl w:val="5"/>
        <w:numId w:val="1"/>
      </w:numPr>
      <w:spacing w:before="240" w:after="60" w:line="240" w:lineRule="auto"/>
      <w:outlineLvl w:val="5"/>
    </w:pPr>
    <w:rPr>
      <w:b/>
      <w:bCs/>
      <w:sz w:val="20"/>
      <w:szCs w:val="20"/>
      <w:lang w:val="x-none" w:eastAsia="x-none"/>
    </w:rPr>
  </w:style>
  <w:style w:type="paragraph" w:styleId="Heading7">
    <w:name w:val="heading 7"/>
    <w:basedOn w:val="Normal"/>
    <w:next w:val="Normal"/>
    <w:link w:val="Heading7Char"/>
    <w:uiPriority w:val="9"/>
    <w:qFormat/>
    <w:rsid w:val="00202865"/>
    <w:pPr>
      <w:numPr>
        <w:ilvl w:val="6"/>
        <w:numId w:val="1"/>
      </w:numPr>
      <w:spacing w:before="240" w:after="60" w:line="240" w:lineRule="auto"/>
      <w:outlineLvl w:val="6"/>
    </w:pPr>
    <w:rPr>
      <w:sz w:val="24"/>
      <w:szCs w:val="24"/>
      <w:lang w:val="x-none" w:eastAsia="x-none"/>
    </w:rPr>
  </w:style>
  <w:style w:type="paragraph" w:styleId="Heading8">
    <w:name w:val="heading 8"/>
    <w:basedOn w:val="Normal"/>
    <w:next w:val="Normal"/>
    <w:link w:val="Heading8Char"/>
    <w:uiPriority w:val="9"/>
    <w:qFormat/>
    <w:rsid w:val="00202865"/>
    <w:pPr>
      <w:numPr>
        <w:ilvl w:val="7"/>
        <w:numId w:val="1"/>
      </w:numPr>
      <w:spacing w:before="240" w:after="60" w:line="240" w:lineRule="auto"/>
      <w:outlineLvl w:val="7"/>
    </w:pPr>
    <w:rPr>
      <w:i/>
      <w:iCs/>
      <w:sz w:val="24"/>
      <w:szCs w:val="24"/>
      <w:lang w:val="x-none" w:eastAsia="x-none"/>
    </w:rPr>
  </w:style>
  <w:style w:type="paragraph" w:styleId="Heading9">
    <w:name w:val="heading 9"/>
    <w:basedOn w:val="Normal"/>
    <w:next w:val="Normal"/>
    <w:link w:val="Heading9Char"/>
    <w:qFormat/>
    <w:rsid w:val="00202865"/>
    <w:pPr>
      <w:numPr>
        <w:ilvl w:val="8"/>
        <w:numId w:val="1"/>
      </w:numPr>
      <w:spacing w:before="240" w:after="60" w:line="240" w:lineRule="auto"/>
      <w:outlineLvl w:val="8"/>
    </w:pPr>
    <w:rPr>
      <w:rFonts w:ascii="Arial" w:hAnsi="Arial"/>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02865"/>
    <w:rPr>
      <w:rFonts w:ascii="Times New Roman" w:eastAsia="Times New Roman" w:hAnsi="Times New Roman" w:cs="Times New Roman"/>
      <w:b/>
      <w:bCs/>
      <w:iCs/>
      <w:sz w:val="28"/>
      <w:szCs w:val="24"/>
      <w:lang w:val="x-none" w:eastAsia="x-none"/>
    </w:rPr>
  </w:style>
  <w:style w:type="character" w:customStyle="1" w:styleId="Heading2Char">
    <w:name w:val="Heading 2 Char"/>
    <w:basedOn w:val="DefaultParagraphFont"/>
    <w:link w:val="Heading2"/>
    <w:rsid w:val="00202865"/>
    <w:rPr>
      <w:rFonts w:ascii="Times New Roman" w:eastAsia="Times New Roman" w:hAnsi="Times New Roman" w:cs="Times New Roman"/>
      <w:b/>
      <w:bCs/>
      <w:iCs/>
      <w:sz w:val="26"/>
      <w:szCs w:val="28"/>
      <w:lang w:val="x-none" w:eastAsia="x-none"/>
    </w:rPr>
  </w:style>
  <w:style w:type="character" w:customStyle="1" w:styleId="Heading3Char">
    <w:name w:val="Heading 3 Char"/>
    <w:basedOn w:val="DefaultParagraphFont"/>
    <w:link w:val="Heading3"/>
    <w:rsid w:val="00202865"/>
    <w:rPr>
      <w:rFonts w:ascii="Times New Roman" w:eastAsia="Times New Roman" w:hAnsi="Times New Roman" w:cs="Times New Roman"/>
      <w:b/>
      <w:bCs/>
      <w:i/>
      <w:sz w:val="26"/>
      <w:szCs w:val="26"/>
      <w:lang w:val="x-none" w:eastAsia="x-none"/>
    </w:rPr>
  </w:style>
  <w:style w:type="character" w:customStyle="1" w:styleId="Heading4Char">
    <w:name w:val="Heading 4 Char"/>
    <w:basedOn w:val="DefaultParagraphFont"/>
    <w:link w:val="Heading4"/>
    <w:uiPriority w:val="9"/>
    <w:rsid w:val="00202865"/>
    <w:rPr>
      <w:rFonts w:ascii="Times New Roman" w:eastAsia="Times New Roman" w:hAnsi="Times New Roman" w:cs="Times New Roman"/>
      <w:b/>
      <w:bCs/>
      <w:sz w:val="26"/>
      <w:szCs w:val="24"/>
      <w:lang w:val="x-none" w:eastAsia="x-none"/>
    </w:rPr>
  </w:style>
  <w:style w:type="character" w:customStyle="1" w:styleId="Heading5Char">
    <w:name w:val="Heading 5 Char"/>
    <w:basedOn w:val="DefaultParagraphFont"/>
    <w:link w:val="Heading5"/>
    <w:uiPriority w:val="9"/>
    <w:rsid w:val="00202865"/>
    <w:rPr>
      <w:rFonts w:ascii="Times New Roman" w:eastAsia="Times New Roman" w:hAnsi="Times New Roman" w:cs="Times New Roman"/>
      <w:b/>
      <w:bCs/>
      <w:i/>
      <w:iCs/>
      <w:sz w:val="26"/>
      <w:szCs w:val="26"/>
      <w:lang w:val="x-none" w:eastAsia="x-none"/>
    </w:rPr>
  </w:style>
  <w:style w:type="character" w:customStyle="1" w:styleId="Heading6Char">
    <w:name w:val="Heading 6 Char"/>
    <w:basedOn w:val="DefaultParagraphFont"/>
    <w:link w:val="Heading6"/>
    <w:uiPriority w:val="9"/>
    <w:rsid w:val="00202865"/>
    <w:rPr>
      <w:rFonts w:ascii="Times New Roman" w:eastAsia="Times New Roman" w:hAnsi="Times New Roman" w:cs="Times New Roman"/>
      <w:b/>
      <w:bCs/>
      <w:sz w:val="20"/>
      <w:szCs w:val="20"/>
      <w:lang w:val="x-none" w:eastAsia="x-none"/>
    </w:rPr>
  </w:style>
  <w:style w:type="character" w:customStyle="1" w:styleId="Heading7Char">
    <w:name w:val="Heading 7 Char"/>
    <w:basedOn w:val="DefaultParagraphFont"/>
    <w:link w:val="Heading7"/>
    <w:uiPriority w:val="9"/>
    <w:rsid w:val="00202865"/>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uiPriority w:val="9"/>
    <w:rsid w:val="00202865"/>
    <w:rPr>
      <w:rFonts w:ascii="Times New Roman" w:eastAsia="Times New Roman" w:hAnsi="Times New Roman" w:cs="Times New Roman"/>
      <w:i/>
      <w:iCs/>
      <w:sz w:val="24"/>
      <w:szCs w:val="24"/>
      <w:lang w:val="x-none" w:eastAsia="x-none"/>
    </w:rPr>
  </w:style>
  <w:style w:type="character" w:customStyle="1" w:styleId="Heading9Char">
    <w:name w:val="Heading 9 Char"/>
    <w:basedOn w:val="DefaultParagraphFont"/>
    <w:link w:val="Heading9"/>
    <w:rsid w:val="00202865"/>
    <w:rPr>
      <w:rFonts w:ascii="Arial" w:eastAsia="Times New Roman" w:hAnsi="Arial" w:cs="Times New Roman"/>
      <w:sz w:val="20"/>
      <w:szCs w:val="20"/>
      <w:lang w:val="x-none" w:eastAsia="x-none"/>
    </w:rPr>
  </w:style>
  <w:style w:type="paragraph" w:styleId="Footer">
    <w:name w:val="footer"/>
    <w:basedOn w:val="Normal"/>
    <w:link w:val="FooterChar"/>
    <w:uiPriority w:val="99"/>
    <w:unhideWhenUsed/>
    <w:rsid w:val="00202865"/>
    <w:pPr>
      <w:tabs>
        <w:tab w:val="center" w:pos="4680"/>
        <w:tab w:val="right" w:pos="9360"/>
      </w:tabs>
      <w:spacing w:line="240" w:lineRule="auto"/>
    </w:pPr>
  </w:style>
  <w:style w:type="character" w:customStyle="1" w:styleId="FooterChar">
    <w:name w:val="Footer Char"/>
    <w:basedOn w:val="DefaultParagraphFont"/>
    <w:link w:val="Footer"/>
    <w:uiPriority w:val="99"/>
    <w:rsid w:val="00202865"/>
    <w:rPr>
      <w:rFonts w:ascii="Times New Roman" w:eastAsia="Times New Roman" w:hAnsi="Times New Roman" w:cs="Times New Roman"/>
      <w:sz w:val="26"/>
    </w:rPr>
  </w:style>
  <w:style w:type="paragraph" w:styleId="Title">
    <w:name w:val="Title"/>
    <w:basedOn w:val="Normal"/>
    <w:link w:val="TitleChar"/>
    <w:qFormat/>
    <w:rsid w:val="00202865"/>
    <w:pPr>
      <w:spacing w:line="240" w:lineRule="auto"/>
      <w:jc w:val="center"/>
    </w:pPr>
    <w:rPr>
      <w:rFonts w:ascii="Tahoma" w:hAnsi="Tahoma"/>
      <w:b/>
      <w:bCs/>
      <w:sz w:val="62"/>
      <w:szCs w:val="24"/>
      <w:lang w:val="x-none" w:eastAsia="x-none"/>
    </w:rPr>
  </w:style>
  <w:style w:type="character" w:customStyle="1" w:styleId="TitleChar">
    <w:name w:val="Title Char"/>
    <w:basedOn w:val="DefaultParagraphFont"/>
    <w:link w:val="Title"/>
    <w:rsid w:val="00202865"/>
    <w:rPr>
      <w:rFonts w:ascii="Tahoma" w:eastAsia="Times New Roman" w:hAnsi="Tahoma" w:cs="Times New Roman"/>
      <w:b/>
      <w:bCs/>
      <w:sz w:val="62"/>
      <w:szCs w:val="24"/>
      <w:lang w:val="x-none" w:eastAsia="x-none"/>
    </w:rPr>
  </w:style>
  <w:style w:type="character" w:styleId="Hyperlink">
    <w:name w:val="Hyperlink"/>
    <w:uiPriority w:val="99"/>
    <w:unhideWhenUsed/>
    <w:rsid w:val="00202865"/>
    <w:rPr>
      <w:color w:val="0000FF"/>
      <w:u w:val="single"/>
    </w:rPr>
  </w:style>
  <w:style w:type="paragraph" w:styleId="BodyTextIndent">
    <w:name w:val="Body Text Indent"/>
    <w:basedOn w:val="Normal"/>
    <w:link w:val="BodyTextIndentChar"/>
    <w:rsid w:val="00202865"/>
    <w:pPr>
      <w:spacing w:line="360" w:lineRule="auto"/>
      <w:ind w:left="720"/>
    </w:pPr>
    <w:rPr>
      <w:rFonts w:ascii=".VnCentury Schoolbook" w:hAnsi=".VnCentury Schoolbook"/>
      <w:szCs w:val="24"/>
      <w:lang w:val="x-none" w:eastAsia="x-none"/>
    </w:rPr>
  </w:style>
  <w:style w:type="character" w:customStyle="1" w:styleId="BodyTextIndentChar">
    <w:name w:val="Body Text Indent Char"/>
    <w:basedOn w:val="DefaultParagraphFont"/>
    <w:link w:val="BodyTextIndent"/>
    <w:rsid w:val="00202865"/>
    <w:rPr>
      <w:rFonts w:ascii=".VnCentury Schoolbook" w:eastAsia="Times New Roman" w:hAnsi=".VnCentury Schoolbook" w:cs="Times New Roman"/>
      <w:sz w:val="26"/>
      <w:szCs w:val="24"/>
      <w:lang w:val="x-none" w:eastAsia="x-none"/>
    </w:rPr>
  </w:style>
  <w:style w:type="paragraph" w:customStyle="1" w:styleId="Nornalstrong">
    <w:name w:val="Nornal strong"/>
    <w:basedOn w:val="Normal"/>
    <w:qFormat/>
    <w:rsid w:val="00202865"/>
    <w:pPr>
      <w:spacing w:before="120" w:after="120" w:line="300" w:lineRule="auto"/>
      <w:ind w:firstLine="720"/>
    </w:pPr>
    <w:rPr>
      <w:rFonts w:eastAsia="Calibri"/>
      <w:b/>
      <w:szCs w:val="26"/>
      <w:lang w:val="it-IT"/>
    </w:rPr>
  </w:style>
  <w:style w:type="paragraph" w:styleId="ListParagraph">
    <w:name w:val="List Paragraph"/>
    <w:basedOn w:val="Normal"/>
    <w:uiPriority w:val="34"/>
    <w:qFormat/>
    <w:rsid w:val="002A54C8"/>
    <w:pPr>
      <w:ind w:left="720"/>
      <w:contextualSpacing/>
    </w:pPr>
  </w:style>
  <w:style w:type="character" w:customStyle="1" w:styleId="apple-converted-space">
    <w:name w:val="apple-converted-space"/>
    <w:rsid w:val="008D5A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10</Pages>
  <Words>1842</Words>
  <Characters>10503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39</cp:revision>
  <dcterms:created xsi:type="dcterms:W3CDTF">2016-07-20T02:49:00Z</dcterms:created>
  <dcterms:modified xsi:type="dcterms:W3CDTF">2016-10-13T01:42:00Z</dcterms:modified>
</cp:coreProperties>
</file>